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об экспертизе муниципального правового акта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2"/>
        <w:spacing w:before="280" w:after="280"/>
        <w:jc w:val="both"/>
        <w:rPr>
          <w:b w:val="false"/>
          <w:b w:val="false"/>
          <w:sz w:val="25"/>
          <w:szCs w:val="25"/>
        </w:rPr>
      </w:pPr>
      <w:r>
        <w:rPr>
          <w:b w:val="false"/>
          <w:sz w:val="25"/>
          <w:szCs w:val="25"/>
        </w:rPr>
        <w:t xml:space="preserve">          </w:t>
      </w:r>
      <w:r>
        <w:rPr>
          <w:b w:val="false"/>
          <w:sz w:val="24"/>
          <w:szCs w:val="24"/>
        </w:rPr>
        <w:t xml:space="preserve">В соответствие с Законом Костромской области от 16 июля 2014 года № 557-5-ЗКО «Об экспертизе муниципальных нормативных правовых актов, затрагивающих вопросы осуществления предпринимательской и инвестиционной деятельности, и оценке регулирующего воздействия проектов таких актов, Порядком проведения экспертизы муниципальных нормативных правовых актов Павинского муниципального района Костромской области, затрагивающих вопросы осуществления предпринимательской и инвестиционной деятельности, утвержденным постановлением администрации Павинского муниципального района Костромской области от 14.11.2017г №178 (в редакции постановления от 29.07.2020г №145), комитет муниципального имущества и экономического развития администрации Павинского муниципального района Костромской области (далее уполномоченный орган) провел экспертизу Постановления администрации Павинского муниципального района Костромской области 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</w:rPr>
        <w:t>№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lang w:val="ru-RU"/>
        </w:rPr>
        <w:t>58 о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</w:rPr>
        <w:t>т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lang w:val="ru-RU"/>
        </w:rPr>
        <w:t xml:space="preserve"> 26 марта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</w:rPr>
        <w:t xml:space="preserve"> 20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lang w:val="ru-RU"/>
        </w:rPr>
        <w:t xml:space="preserve">20 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</w:rPr>
        <w:t>года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lang w:val="ru-RU"/>
        </w:rPr>
        <w:t xml:space="preserve"> «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lang w:eastAsia="ar-SA"/>
        </w:rPr>
        <w:t xml:space="preserve">Об утверждении 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lang w:val="ru-RU" w:eastAsia="ar-SA"/>
        </w:rPr>
        <w:t xml:space="preserve">плана мероприятий (дорожной карты) 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lang w:val="ru-RU"/>
        </w:rPr>
        <w:t xml:space="preserve">по направлению имущественной поддержки субъектов малого и среднего предпринимательства в Павинском муниципальном районе Костромской области </w:t>
      </w:r>
      <w:r>
        <w:rPr>
          <w:rStyle w:val="Style15"/>
          <w:b w:val="false"/>
          <w:bCs w:val="false"/>
          <w:i w:val="false"/>
          <w:iCs w:val="false"/>
          <w:sz w:val="24"/>
          <w:szCs w:val="24"/>
          <w:lang w:val="ru-RU"/>
        </w:rPr>
        <w:t>на период 2020-2024 гг»</w:t>
      </w:r>
      <w:r>
        <w:rPr>
          <w:b w:val="false"/>
          <w:sz w:val="24"/>
          <w:szCs w:val="24"/>
        </w:rPr>
        <w:t>, и сообщает следующее.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  <w:r>
        <w:rPr>
          <w:rFonts w:eastAsia="Times New Roman" w:cs="Times New Roman" w:ascii="Times New Roman" w:hAnsi="Times New Roman"/>
          <w:sz w:val="24"/>
          <w:szCs w:val="24"/>
        </w:rPr>
        <w:t>Инициатором проведения экспертизы муниципального нормативного правового акта выступил сектор земельных отношений комитета муниципального имущества и экономического развития администрации Павинского муниципального района Костромской области.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</w:rPr>
        <w:t>В ходе проведения экспертизы муниципального нормативного правового акта с 1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.1</w:t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>г по 1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.1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>г проведены публичные консультации с целью сбора сведений по форме предлагаемого опросного листа о положений нормативного правового акта, необоснованно затрудняющих осуществление предпринимательской и инвестиционной деятельности.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Информация о проведении публичных консультаций была размещена на официальном сайте Павинского муниципального района Костромской области в информационно- телекоммуникационной сети «Интернет» по адресу: </w:t>
      </w:r>
      <w:hyperlink r:id="rId2">
        <w:r>
          <w:rPr>
            <w:rStyle w:val="Style13"/>
            <w:rFonts w:eastAsia="Times New Roman" w:cs="Times New Roman" w:ascii="Times New Roman" w:hAnsi="Times New Roman"/>
            <w:sz w:val="24"/>
            <w:szCs w:val="24"/>
          </w:rPr>
          <w:t>https://pavino.kostroma.gov.ru/pravovaya-baza/ekspertiza-npa.php</w:t>
        </w:r>
      </w:hyperlink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</w:rPr>
        <w:t>По результатам публичных консультаций замечаний и предложений от заинтересованных лиц не поступало.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Обоснование необходимости правового регулирования общественных отношений, на которые распространяется действие нормативного правового акта.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П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 w:eastAsia="ar-SA"/>
        </w:rPr>
        <w:t>лан мероприятий (дорожн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 w:eastAsia="ar-SA"/>
        </w:rPr>
        <w:t>ая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 w:eastAsia="ar-SA"/>
        </w:rPr>
        <w:t xml:space="preserve"> карт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 w:eastAsia="ar-SA"/>
        </w:rPr>
        <w:t>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 w:eastAsia="ar-SA"/>
        </w:rPr>
        <w:t xml:space="preserve">)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по направлению имущественной поддержки субъектов малого и среднего предпринимательства в Павинском муниципальном районе Костромской области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на период 2020-2024 гг»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определяет </w:t>
      </w:r>
      <w:r>
        <w:rPr>
          <w:rFonts w:eastAsia="Times New Roman" w:cs="Times New Roman" w:ascii="Times New Roman" w:hAnsi="Times New Roman"/>
          <w:sz w:val="24"/>
          <w:szCs w:val="24"/>
        </w:rPr>
        <w:t>перечень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мероприятий направленных на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имущественную поддержку субъектов малого и среднего предпринимательства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Необходимость правового регулирования общественных отношений, на которые распространяется действие данного нормативного правового акта, </w:t>
      </w:r>
      <w:r>
        <w:rPr>
          <w:rFonts w:cs="Times New Roman" w:ascii="Times New Roman" w:hAnsi="Times New Roman"/>
          <w:sz w:val="24"/>
          <w:szCs w:val="24"/>
        </w:rPr>
        <w:t>направлена на обеспечение соблюдения требований, установленных федеральными законами, законами Костромской области, муниципальным законодательством.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Описание и обоснование практической проблемы в осуществлении предпринимательской и инвестиционной деятельности, связанной с применением положений нормативного правового акта</w:t>
      </w:r>
    </w:p>
    <w:p>
      <w:pPr>
        <w:pStyle w:val="NoSpacing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>По результатам проведения экспертизы в нормативном правовом акте не выявлены положения необоснованно затрудняющие осуществление предпринимательской и инвестиционной деятельности.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 Вывод по результатам экспертизы.</w:t>
      </w:r>
    </w:p>
    <w:p>
      <w:pPr>
        <w:pStyle w:val="NoSpacing"/>
        <w:jc w:val="both"/>
        <w:rPr/>
      </w:pPr>
      <w:r>
        <w:rPr>
          <w:rFonts w:eastAsia="Times New Roman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На основании проведенной экспертизы акта, уполномоченным органом - комитетом муниципального имущества и экономического развития администрации Павинского муниципального района Костромской области сделан вывод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об отсутствии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 постановлении администрации Павинского муниципального района Костромской области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№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58 о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 26 марта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20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20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года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ar-SA"/>
        </w:rPr>
        <w:t xml:space="preserve">Об утверждении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 w:eastAsia="ar-SA"/>
        </w:rPr>
        <w:t xml:space="preserve">плана мероприятий (дорожной карты)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по направлению имущественной поддержки субъектов малого и среднего предпринимательства в Павинском муниципальном районе Костромской области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на период 2020-2024 гг»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положений, необоснованно затрудняющие осуществление предпринимательской и инвестиционной деятельности.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Информация об исполнителях:                                                                                                    Яркова Татьяна Анатольевна, телефон 494 39 21258, электронная почта </w:t>
      </w:r>
      <w:hyperlink r:id="rId3">
        <w:r>
          <w:rPr>
            <w:rStyle w:val="Style13"/>
            <w:rFonts w:eastAsia="Times New Roman" w:cs="Times New Roman" w:ascii="Times New Roman" w:hAnsi="Times New Roman"/>
            <w:sz w:val="24"/>
            <w:szCs w:val="24"/>
            <w:lang w:val="en-US"/>
          </w:rPr>
          <w:t>komitet</w:t>
        </w:r>
        <w:r>
          <w:rPr>
            <w:rStyle w:val="Style13"/>
            <w:rFonts w:eastAsia="Times New Roman" w:cs="Times New Roman" w:ascii="Times New Roman" w:hAnsi="Times New Roman"/>
            <w:sz w:val="24"/>
            <w:szCs w:val="24"/>
          </w:rPr>
          <w:t>44@</w:t>
        </w:r>
        <w:r>
          <w:rPr>
            <w:rStyle w:val="Style13"/>
            <w:rFonts w:eastAsia="Times New Roman" w:cs="Times New Roman" w:ascii="Times New Roman" w:hAnsi="Times New Roman"/>
            <w:sz w:val="24"/>
            <w:szCs w:val="24"/>
            <w:lang w:val="en-US"/>
          </w:rPr>
          <w:t>bk</w:t>
        </w:r>
        <w:r>
          <w:rPr>
            <w:rStyle w:val="Style13"/>
            <w:rFonts w:eastAsia="Times New Roman" w:cs="Times New Roman" w:ascii="Times New Roman" w:hAnsi="Times New Roman"/>
            <w:sz w:val="24"/>
            <w:szCs w:val="24"/>
          </w:rPr>
          <w:t>.</w:t>
        </w:r>
        <w:r>
          <w:rPr>
            <w:rStyle w:val="Style13"/>
            <w:rFonts w:eastAsia="Times New Roman" w:cs="Times New Roman" w:ascii="Times New Roman" w:hAnsi="Times New Roman"/>
            <w:sz w:val="24"/>
            <w:szCs w:val="24"/>
            <w:lang w:val="en-US"/>
          </w:rPr>
          <w:t>ru</w:t>
        </w:r>
      </w:hyperlink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Заместитель председателя комитета муниципального                                                               имущества и экономического развития администрации                                                     Павинского муниципального района Костромской области:                                  Т.А.Яркова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18.1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>г</w:t>
      </w:r>
    </w:p>
    <w:sectPr>
      <w:type w:val="nextPage"/>
      <w:pgSz w:w="11906" w:h="16838"/>
      <w:pgMar w:left="1276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436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8d600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basedOn w:val="DefaultParagraphFont"/>
    <w:uiPriority w:val="99"/>
    <w:unhideWhenUsed/>
    <w:rsid w:val="000716c8"/>
    <w:rPr>
      <w:color w:val="0000FF" w:themeColor="hyperlink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8d6003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d6003"/>
    <w:rPr>
      <w:b/>
      <w:bCs/>
    </w:rPr>
  </w:style>
  <w:style w:type="character" w:styleId="Style14">
    <w:name w:val="Основной шрифт абзаца"/>
    <w:qFormat/>
    <w:rPr/>
  </w:style>
  <w:style w:type="character" w:styleId="Style15">
    <w:name w:val="Strong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d2dd6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c67749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vino.kostroma.gov.ru/pravovaya-baza/ekspertiza-npa.php" TargetMode="External"/><Relationship Id="rId3" Type="http://schemas.openxmlformats.org/officeDocument/2006/relationships/hyperlink" Target="mailto:komitet44@bk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LibreOffice/7.4.3.2$Windows_X86_64 LibreOffice_project/1048a8393ae2eeec98dff31b5c133c5f1d08b890</Application>
  <AppVersion>15.0000</AppVersion>
  <Pages>2</Pages>
  <Words>444</Words>
  <Characters>3796</Characters>
  <CharactersWithSpaces>4596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2021-06-29T07:07:00Z</dcterms:created>
  <dc:creator>Татьяна</dc:creator>
  <dc:description/>
  <dc:language>ru-RU</dc:language>
  <cp:lastModifiedBy/>
  <dcterms:modified xsi:type="dcterms:W3CDTF">2023-12-12T09:45:09Z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