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95" w:rsidRDefault="005D4195" w:rsidP="005D4195">
      <w:pPr>
        <w:jc w:val="center"/>
      </w:pPr>
      <w:r>
        <w:rPr>
          <w:noProof/>
        </w:rPr>
        <w:drawing>
          <wp:inline distT="0" distB="0" distL="0" distR="0">
            <wp:extent cx="704850" cy="800100"/>
            <wp:effectExtent l="19050" t="0" r="0" b="0"/>
            <wp:docPr id="20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A7AAA7"/>
                        </a:clrFrom>
                        <a:clrTo>
                          <a:srgbClr val="A7AAA7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195" w:rsidRPr="005D4195" w:rsidRDefault="005D4195" w:rsidP="005D4195">
      <w:pPr>
        <w:pStyle w:val="a6"/>
        <w:jc w:val="center"/>
        <w:rPr>
          <w:sz w:val="40"/>
          <w:szCs w:val="40"/>
        </w:rPr>
      </w:pPr>
      <w:r w:rsidRPr="005D4195">
        <w:rPr>
          <w:sz w:val="40"/>
          <w:szCs w:val="40"/>
        </w:rPr>
        <w:t>Администрация</w:t>
      </w:r>
    </w:p>
    <w:p w:rsidR="005D4195" w:rsidRPr="005D4195" w:rsidRDefault="005D4195" w:rsidP="005D4195">
      <w:pPr>
        <w:pStyle w:val="a6"/>
        <w:jc w:val="center"/>
        <w:rPr>
          <w:sz w:val="40"/>
          <w:szCs w:val="40"/>
        </w:rPr>
      </w:pPr>
      <w:r w:rsidRPr="005D4195">
        <w:rPr>
          <w:sz w:val="40"/>
          <w:szCs w:val="40"/>
        </w:rPr>
        <w:t>Павинского муниципального района</w:t>
      </w:r>
    </w:p>
    <w:p w:rsidR="005D4195" w:rsidRPr="005D4195" w:rsidRDefault="005D4195" w:rsidP="005D4195">
      <w:pPr>
        <w:pStyle w:val="a6"/>
        <w:jc w:val="center"/>
        <w:rPr>
          <w:sz w:val="40"/>
          <w:szCs w:val="40"/>
        </w:rPr>
      </w:pPr>
      <w:r w:rsidRPr="005D4195">
        <w:rPr>
          <w:sz w:val="40"/>
          <w:szCs w:val="40"/>
        </w:rPr>
        <w:t>Костромской области</w:t>
      </w:r>
    </w:p>
    <w:p w:rsidR="005D4195" w:rsidRPr="005D4195" w:rsidRDefault="005D4195" w:rsidP="005D4195">
      <w:pPr>
        <w:pStyle w:val="a6"/>
        <w:jc w:val="center"/>
        <w:rPr>
          <w:b/>
          <w:sz w:val="40"/>
          <w:szCs w:val="40"/>
        </w:rPr>
      </w:pPr>
      <w:r w:rsidRPr="005D4195">
        <w:rPr>
          <w:b/>
          <w:sz w:val="40"/>
          <w:szCs w:val="40"/>
        </w:rPr>
        <w:t>ПОСТАНОВЛЕНИЕ</w:t>
      </w:r>
    </w:p>
    <w:p w:rsidR="005D4195" w:rsidRPr="005D4195" w:rsidRDefault="00605E81" w:rsidP="005D4195">
      <w:pPr>
        <w:pStyle w:val="a6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о</w:t>
      </w:r>
      <w:r w:rsidR="005D4195" w:rsidRPr="005D4195">
        <w:rPr>
          <w:i/>
          <w:sz w:val="40"/>
          <w:szCs w:val="40"/>
        </w:rPr>
        <w:t>т</w:t>
      </w:r>
      <w:r w:rsidR="004A38C3">
        <w:rPr>
          <w:i/>
          <w:sz w:val="40"/>
          <w:szCs w:val="40"/>
        </w:rPr>
        <w:t xml:space="preserve"> 21 октября</w:t>
      </w:r>
      <w:r w:rsidR="005A5BAC">
        <w:rPr>
          <w:i/>
          <w:sz w:val="40"/>
          <w:szCs w:val="40"/>
        </w:rPr>
        <w:t xml:space="preserve"> 2020</w:t>
      </w:r>
      <w:r w:rsidR="005D4195" w:rsidRPr="004E60AD">
        <w:rPr>
          <w:i/>
          <w:sz w:val="40"/>
          <w:szCs w:val="40"/>
        </w:rPr>
        <w:t xml:space="preserve"> года</w:t>
      </w:r>
      <w:r w:rsidR="005D4195" w:rsidRPr="005D4195">
        <w:rPr>
          <w:i/>
          <w:sz w:val="40"/>
          <w:szCs w:val="40"/>
        </w:rPr>
        <w:t xml:space="preserve">    №</w:t>
      </w:r>
      <w:r w:rsidR="004E60AD">
        <w:rPr>
          <w:i/>
          <w:sz w:val="40"/>
          <w:szCs w:val="40"/>
        </w:rPr>
        <w:t xml:space="preserve"> </w:t>
      </w:r>
      <w:r w:rsidR="004A38C3">
        <w:rPr>
          <w:i/>
          <w:sz w:val="40"/>
          <w:szCs w:val="40"/>
        </w:rPr>
        <w:t>224</w:t>
      </w:r>
    </w:p>
    <w:p w:rsidR="005D4195" w:rsidRPr="00605E81" w:rsidRDefault="005D4195" w:rsidP="005D4195">
      <w:pPr>
        <w:jc w:val="center"/>
        <w:rPr>
          <w:sz w:val="4"/>
        </w:rPr>
      </w:pPr>
    </w:p>
    <w:p w:rsidR="005B36D3" w:rsidRPr="005B36D3" w:rsidRDefault="005B36D3" w:rsidP="005B36D3">
      <w:pPr>
        <w:pStyle w:val="a6"/>
        <w:rPr>
          <w:b/>
          <w:sz w:val="28"/>
          <w:szCs w:val="28"/>
        </w:rPr>
      </w:pPr>
      <w:r w:rsidRPr="005B36D3">
        <w:rPr>
          <w:b/>
          <w:sz w:val="28"/>
          <w:szCs w:val="28"/>
        </w:rPr>
        <w:t xml:space="preserve">Об определении границ прилегающих территорий </w:t>
      </w:r>
      <w:r>
        <w:rPr>
          <w:b/>
          <w:sz w:val="28"/>
          <w:szCs w:val="28"/>
        </w:rPr>
        <w:t xml:space="preserve">                                                          </w:t>
      </w:r>
      <w:r w:rsidRPr="005B36D3">
        <w:rPr>
          <w:b/>
          <w:sz w:val="28"/>
          <w:szCs w:val="28"/>
        </w:rPr>
        <w:t xml:space="preserve">к многоквартирным домам, на которых не допускается </w:t>
      </w:r>
      <w:r>
        <w:rPr>
          <w:b/>
          <w:sz w:val="28"/>
          <w:szCs w:val="28"/>
        </w:rPr>
        <w:t xml:space="preserve">                                      </w:t>
      </w:r>
      <w:r w:rsidRPr="005B36D3">
        <w:rPr>
          <w:b/>
          <w:sz w:val="28"/>
          <w:szCs w:val="28"/>
        </w:rPr>
        <w:t xml:space="preserve">розничная продажа алкогольной продукции при оказании </w:t>
      </w:r>
      <w:r>
        <w:rPr>
          <w:b/>
          <w:sz w:val="28"/>
          <w:szCs w:val="28"/>
        </w:rPr>
        <w:t xml:space="preserve">                                      </w:t>
      </w:r>
      <w:r w:rsidRPr="005B36D3">
        <w:rPr>
          <w:b/>
          <w:sz w:val="28"/>
          <w:szCs w:val="28"/>
        </w:rPr>
        <w:t xml:space="preserve">услуг общественного питания на территории </w:t>
      </w:r>
      <w:r>
        <w:rPr>
          <w:b/>
          <w:sz w:val="28"/>
          <w:szCs w:val="28"/>
        </w:rPr>
        <w:t xml:space="preserve">                                                  </w:t>
      </w:r>
      <w:r w:rsidRPr="005B36D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авинского</w:t>
      </w:r>
      <w:r w:rsidRPr="005B36D3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Костромской области</w:t>
      </w:r>
    </w:p>
    <w:p w:rsidR="000F1732" w:rsidRDefault="000F1732" w:rsidP="005D4195">
      <w:pPr>
        <w:pStyle w:val="a6"/>
        <w:rPr>
          <w:b/>
          <w:sz w:val="28"/>
          <w:szCs w:val="28"/>
        </w:rPr>
      </w:pPr>
    </w:p>
    <w:p w:rsidR="00605E81" w:rsidRDefault="005B36D3" w:rsidP="00605E81">
      <w:pPr>
        <w:pStyle w:val="a6"/>
        <w:ind w:firstLine="567"/>
        <w:jc w:val="both"/>
        <w:rPr>
          <w:sz w:val="28"/>
          <w:szCs w:val="28"/>
        </w:rPr>
      </w:pPr>
      <w:r w:rsidRPr="00060763">
        <w:rPr>
          <w:sz w:val="28"/>
          <w:szCs w:val="28"/>
        </w:rPr>
        <w:t>В соответствии с  Федеральным законом от 06 октября 2003 года №</w:t>
      </w:r>
      <w:r w:rsidR="00605E81">
        <w:rPr>
          <w:sz w:val="28"/>
          <w:szCs w:val="28"/>
        </w:rPr>
        <w:t xml:space="preserve"> </w:t>
      </w:r>
      <w:r w:rsidRPr="00060763">
        <w:rPr>
          <w:sz w:val="28"/>
          <w:szCs w:val="28"/>
        </w:rPr>
        <w:t xml:space="preserve">131-ФЗ </w:t>
      </w:r>
      <w:r w:rsidR="00605E81">
        <w:rPr>
          <w:sz w:val="28"/>
          <w:szCs w:val="28"/>
        </w:rPr>
        <w:t xml:space="preserve">             </w:t>
      </w:r>
      <w:r w:rsidRPr="00060763">
        <w:rPr>
          <w:sz w:val="28"/>
          <w:szCs w:val="28"/>
        </w:rPr>
        <w:t xml:space="preserve">«Об общих принципах организации местного самоуправления </w:t>
      </w:r>
      <w:proofErr w:type="gramStart"/>
      <w:r w:rsidRPr="00060763">
        <w:rPr>
          <w:sz w:val="28"/>
          <w:szCs w:val="28"/>
        </w:rPr>
        <w:t>в</w:t>
      </w:r>
      <w:proofErr w:type="gramEnd"/>
      <w:r w:rsidRPr="00060763">
        <w:rPr>
          <w:sz w:val="28"/>
          <w:szCs w:val="28"/>
        </w:rPr>
        <w:t xml:space="preserve"> Российской </w:t>
      </w:r>
      <w:proofErr w:type="gramStart"/>
      <w:r w:rsidRPr="00060763">
        <w:rPr>
          <w:sz w:val="28"/>
          <w:szCs w:val="28"/>
        </w:rPr>
        <w:t>Федерации», Федеральным законом от  22 ноября 1995 года №171-ФЗ</w:t>
      </w:r>
      <w:r w:rsidR="00605E81">
        <w:rPr>
          <w:sz w:val="28"/>
          <w:szCs w:val="28"/>
        </w:rPr>
        <w:t xml:space="preserve">                           </w:t>
      </w:r>
      <w:r w:rsidRPr="00060763">
        <w:rPr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22585C">
        <w:rPr>
          <w:sz w:val="28"/>
          <w:szCs w:val="28"/>
        </w:rPr>
        <w:t xml:space="preserve"> (в редакции Федерального закона </w:t>
      </w:r>
      <w:r w:rsidR="00605E81">
        <w:rPr>
          <w:sz w:val="28"/>
          <w:szCs w:val="28"/>
        </w:rPr>
        <w:t xml:space="preserve">                            </w:t>
      </w:r>
      <w:r w:rsidR="0022585C">
        <w:rPr>
          <w:sz w:val="28"/>
          <w:szCs w:val="28"/>
        </w:rPr>
        <w:t>от 24.04.2020г №145-ФЗ «О внесении изменений в статью 16 Федерального закона «О государственном регулировании производства и оборота этилового спирта</w:t>
      </w:r>
      <w:r w:rsidRPr="00060763">
        <w:rPr>
          <w:sz w:val="28"/>
          <w:szCs w:val="28"/>
        </w:rPr>
        <w:t>,</w:t>
      </w:r>
      <w:r w:rsidR="0022585C">
        <w:rPr>
          <w:sz w:val="28"/>
          <w:szCs w:val="28"/>
        </w:rPr>
        <w:t xml:space="preserve"> алкогольной и спиртосодержащей продукции и об ограничении потребления</w:t>
      </w:r>
      <w:proofErr w:type="gramEnd"/>
      <w:r w:rsidR="0022585C">
        <w:rPr>
          <w:sz w:val="28"/>
          <w:szCs w:val="28"/>
        </w:rPr>
        <w:t xml:space="preserve"> (</w:t>
      </w:r>
      <w:proofErr w:type="gramStart"/>
      <w:r w:rsidR="0022585C">
        <w:rPr>
          <w:sz w:val="28"/>
          <w:szCs w:val="28"/>
        </w:rPr>
        <w:t>распития) алкогольной продукции</w:t>
      </w:r>
      <w:r w:rsidR="000212B8">
        <w:rPr>
          <w:sz w:val="28"/>
          <w:szCs w:val="28"/>
        </w:rPr>
        <w:t>»)</w:t>
      </w:r>
      <w:r w:rsidR="0022585C">
        <w:rPr>
          <w:sz w:val="28"/>
          <w:szCs w:val="28"/>
        </w:rPr>
        <w:t xml:space="preserve"> </w:t>
      </w:r>
      <w:r w:rsidRPr="00060763">
        <w:rPr>
          <w:sz w:val="28"/>
          <w:szCs w:val="28"/>
        </w:rPr>
        <w:t xml:space="preserve"> постановлением Правительства Российской Федерации от 27 декабря 2012 года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территорий к некоторым организациям и объектам территорий, на которых не допускается розничная продажа</w:t>
      </w:r>
      <w:proofErr w:type="gramEnd"/>
      <w:r w:rsidRPr="00060763">
        <w:rPr>
          <w:sz w:val="28"/>
          <w:szCs w:val="28"/>
        </w:rPr>
        <w:t xml:space="preserve"> алкогольной продукции»,   </w:t>
      </w:r>
      <w:r w:rsidR="00060763" w:rsidRPr="00DD0E16">
        <w:rPr>
          <w:sz w:val="28"/>
          <w:szCs w:val="28"/>
        </w:rPr>
        <w:t xml:space="preserve">руководствуясь Уставом муниципального образования Павинский муниципальный район Костромской области, администрация Павинского  муниципального района </w:t>
      </w:r>
      <w:r w:rsidR="00605E81">
        <w:rPr>
          <w:sz w:val="28"/>
          <w:szCs w:val="28"/>
        </w:rPr>
        <w:t>Костромской области</w:t>
      </w:r>
    </w:p>
    <w:p w:rsidR="005B36D3" w:rsidRPr="00605E81" w:rsidRDefault="00605E81" w:rsidP="00605E81">
      <w:pPr>
        <w:pStyle w:val="a6"/>
        <w:ind w:firstLine="567"/>
        <w:jc w:val="both"/>
        <w:rPr>
          <w:b/>
          <w:sz w:val="28"/>
          <w:szCs w:val="28"/>
        </w:rPr>
      </w:pPr>
      <w:r w:rsidRPr="00605E81">
        <w:rPr>
          <w:b/>
          <w:sz w:val="28"/>
          <w:szCs w:val="28"/>
        </w:rPr>
        <w:t>ПОСТАНОВЛЯЕТ</w:t>
      </w:r>
      <w:r w:rsidR="005B36D3" w:rsidRPr="00605E81">
        <w:rPr>
          <w:b/>
          <w:sz w:val="28"/>
          <w:szCs w:val="28"/>
        </w:rPr>
        <w:t>:</w:t>
      </w:r>
    </w:p>
    <w:p w:rsidR="005B36D3" w:rsidRPr="00060763" w:rsidRDefault="005B36D3" w:rsidP="00605E81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060763">
        <w:rPr>
          <w:sz w:val="28"/>
          <w:szCs w:val="28"/>
        </w:rPr>
        <w:t>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пределах границ земельных участков, поставленных на кадастровый учет, на которых расположены многоквартирные дома и иные входящие в состав таких домов объекты недвижимого имущества, но не менее 20 метров от зданий многоквартирных домов и иных входящих в состав таких домов</w:t>
      </w:r>
      <w:proofErr w:type="gramEnd"/>
      <w:r w:rsidRPr="00060763">
        <w:rPr>
          <w:sz w:val="28"/>
          <w:szCs w:val="28"/>
        </w:rPr>
        <w:t xml:space="preserve"> объекты недвижимого имущества. </w:t>
      </w:r>
    </w:p>
    <w:p w:rsidR="005B36D3" w:rsidRPr="00060763" w:rsidRDefault="005B36D3" w:rsidP="00605E81">
      <w:pPr>
        <w:pStyle w:val="a6"/>
        <w:tabs>
          <w:tab w:val="left" w:pos="851"/>
        </w:tabs>
        <w:ind w:firstLine="567"/>
        <w:jc w:val="both"/>
        <w:rPr>
          <w:sz w:val="28"/>
          <w:szCs w:val="28"/>
        </w:rPr>
      </w:pPr>
      <w:r w:rsidRPr="00060763">
        <w:rPr>
          <w:sz w:val="28"/>
          <w:szCs w:val="28"/>
        </w:rPr>
        <w:lastRenderedPageBreak/>
        <w:t>В случае отсутствия сформированных земельных участков, поставленных на кадастровый учет, границы прилегающих территорий к многоквартирным домам определяются на расстоянии 20 метров от зданий многоквартирных домов и иных входящих в состав таких домов объекты недвижимого имущества.</w:t>
      </w:r>
    </w:p>
    <w:p w:rsidR="00FF6E1B" w:rsidRDefault="005A3D75" w:rsidP="00605E81">
      <w:pPr>
        <w:pStyle w:val="a6"/>
        <w:tabs>
          <w:tab w:val="left" w:pos="851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22585C">
        <w:rPr>
          <w:rFonts w:eastAsia="Calibri"/>
          <w:sz w:val="28"/>
          <w:szCs w:val="28"/>
        </w:rPr>
        <w:t xml:space="preserve">. </w:t>
      </w:r>
      <w:r w:rsidR="00FF6E1B">
        <w:rPr>
          <w:rFonts w:eastAsia="Calibri"/>
          <w:sz w:val="28"/>
          <w:szCs w:val="28"/>
        </w:rPr>
        <w:t xml:space="preserve">  Определить способ расчета расстояния прилегающих территорий по пешеходной зоне от входа в многоквартирные дома.</w:t>
      </w:r>
    </w:p>
    <w:p w:rsidR="00D57536" w:rsidRPr="00060763" w:rsidRDefault="00FF6E1B" w:rsidP="00605E81">
      <w:pPr>
        <w:pStyle w:val="a6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5B36D3" w:rsidRPr="00060763">
        <w:rPr>
          <w:rFonts w:eastAsia="Calibri"/>
          <w:sz w:val="28"/>
          <w:szCs w:val="28"/>
        </w:rPr>
        <w:t>Комитету</w:t>
      </w:r>
      <w:r w:rsidR="00E03426" w:rsidRPr="00060763">
        <w:rPr>
          <w:rFonts w:eastAsia="Calibri"/>
          <w:sz w:val="28"/>
          <w:szCs w:val="28"/>
        </w:rPr>
        <w:t xml:space="preserve"> мун</w:t>
      </w:r>
      <w:r w:rsidR="00D57536" w:rsidRPr="00060763">
        <w:rPr>
          <w:rFonts w:eastAsia="Calibri"/>
          <w:sz w:val="28"/>
          <w:szCs w:val="28"/>
        </w:rPr>
        <w:t>иципального имущества и экономического развития администрации Павинского муниципаль</w:t>
      </w:r>
      <w:r w:rsidR="00174CD2" w:rsidRPr="00060763">
        <w:rPr>
          <w:rFonts w:eastAsia="Calibri"/>
          <w:sz w:val="28"/>
          <w:szCs w:val="28"/>
        </w:rPr>
        <w:t xml:space="preserve">ного района не позднее 1 месяца со дня принятия </w:t>
      </w:r>
      <w:r w:rsidR="00060763" w:rsidRPr="00060763">
        <w:rPr>
          <w:rFonts w:eastAsia="Calibri"/>
          <w:sz w:val="28"/>
          <w:szCs w:val="28"/>
        </w:rPr>
        <w:t>постановления</w:t>
      </w:r>
      <w:r w:rsidR="00174CD2" w:rsidRPr="00060763">
        <w:rPr>
          <w:rFonts w:eastAsia="Calibri"/>
          <w:sz w:val="28"/>
          <w:szCs w:val="28"/>
        </w:rPr>
        <w:t xml:space="preserve"> об определении границ прилегающих территорий </w:t>
      </w:r>
      <w:r w:rsidR="00D57536" w:rsidRPr="00060763">
        <w:rPr>
          <w:rFonts w:eastAsia="Calibri"/>
          <w:sz w:val="28"/>
          <w:szCs w:val="28"/>
        </w:rPr>
        <w:t>направить информацию о принятом нормативно - правовом акте, в орган исполнительной власти субъекта Российской Федерации, осуществляющий лицензирование розничной продажи алкогольной продукции.</w:t>
      </w:r>
    </w:p>
    <w:p w:rsidR="00060763" w:rsidRPr="00060763" w:rsidRDefault="00FF6E1B" w:rsidP="00605E81">
      <w:pPr>
        <w:pStyle w:val="a6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585C">
        <w:rPr>
          <w:sz w:val="28"/>
          <w:szCs w:val="28"/>
        </w:rPr>
        <w:t xml:space="preserve">. </w:t>
      </w:r>
      <w:r w:rsidR="00605E81">
        <w:rPr>
          <w:sz w:val="28"/>
          <w:szCs w:val="28"/>
        </w:rPr>
        <w:t xml:space="preserve">  </w:t>
      </w:r>
      <w:proofErr w:type="gramStart"/>
      <w:r w:rsidR="00060763" w:rsidRPr="00060763">
        <w:rPr>
          <w:sz w:val="28"/>
          <w:szCs w:val="28"/>
        </w:rPr>
        <w:t>Контроль  за</w:t>
      </w:r>
      <w:proofErr w:type="gramEnd"/>
      <w:r w:rsidR="00060763" w:rsidRPr="0006076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60763" w:rsidRPr="00060763" w:rsidRDefault="00FF6E1B" w:rsidP="00605E81">
      <w:pPr>
        <w:pStyle w:val="a6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585C">
        <w:rPr>
          <w:sz w:val="28"/>
          <w:szCs w:val="28"/>
        </w:rPr>
        <w:t xml:space="preserve">. </w:t>
      </w:r>
      <w:r w:rsidR="00D57536" w:rsidRPr="00060763">
        <w:rPr>
          <w:sz w:val="28"/>
          <w:szCs w:val="28"/>
        </w:rPr>
        <w:t xml:space="preserve">Настоящее постановление вступает в силу </w:t>
      </w:r>
      <w:r w:rsidR="00F93062" w:rsidRPr="00060763">
        <w:rPr>
          <w:sz w:val="28"/>
          <w:szCs w:val="28"/>
        </w:rPr>
        <w:t xml:space="preserve">с </w:t>
      </w:r>
      <w:r w:rsidR="00605E81">
        <w:rPr>
          <w:sz w:val="28"/>
          <w:szCs w:val="28"/>
        </w:rPr>
        <w:t>момента</w:t>
      </w:r>
      <w:r w:rsidR="00060763" w:rsidRPr="00060763">
        <w:rPr>
          <w:sz w:val="28"/>
          <w:szCs w:val="28"/>
        </w:rPr>
        <w:t xml:space="preserve"> его подписания</w:t>
      </w:r>
      <w:r w:rsidR="00605E81">
        <w:rPr>
          <w:sz w:val="28"/>
          <w:szCs w:val="28"/>
        </w:rPr>
        <w:t>,</w:t>
      </w:r>
      <w:r w:rsidR="00060763" w:rsidRPr="00060763">
        <w:rPr>
          <w:sz w:val="28"/>
          <w:szCs w:val="28"/>
        </w:rPr>
        <w:t xml:space="preserve"> подлежит опубликованию в информационном бюллетене</w:t>
      </w:r>
      <w:r w:rsidR="00D57536" w:rsidRPr="00060763">
        <w:rPr>
          <w:sz w:val="28"/>
          <w:szCs w:val="28"/>
        </w:rPr>
        <w:t xml:space="preserve"> «Вести от власти»</w:t>
      </w:r>
      <w:r w:rsidR="00060763" w:rsidRPr="00060763">
        <w:rPr>
          <w:sz w:val="28"/>
          <w:szCs w:val="28"/>
        </w:rPr>
        <w:t xml:space="preserve"> и   размещению на официальном сайте </w:t>
      </w:r>
      <w:r w:rsidR="00605E81">
        <w:rPr>
          <w:sz w:val="28"/>
          <w:szCs w:val="28"/>
        </w:rPr>
        <w:t xml:space="preserve">администрации Павинского </w:t>
      </w:r>
      <w:r w:rsidR="00060763" w:rsidRPr="00060763">
        <w:rPr>
          <w:sz w:val="28"/>
          <w:szCs w:val="28"/>
        </w:rPr>
        <w:t>муниципального района</w:t>
      </w:r>
      <w:r w:rsidR="00605E81">
        <w:rPr>
          <w:sz w:val="28"/>
          <w:szCs w:val="28"/>
        </w:rPr>
        <w:t xml:space="preserve"> Костромской области в сети «Интернет».</w:t>
      </w:r>
    </w:p>
    <w:p w:rsidR="00E03426" w:rsidRPr="00060763" w:rsidRDefault="00E03426" w:rsidP="00060763">
      <w:pPr>
        <w:pStyle w:val="a6"/>
        <w:ind w:firstLine="993"/>
        <w:jc w:val="both"/>
        <w:rPr>
          <w:sz w:val="28"/>
          <w:szCs w:val="28"/>
        </w:rPr>
      </w:pPr>
    </w:p>
    <w:p w:rsidR="00DD0E16" w:rsidRPr="00060763" w:rsidRDefault="00DD0E16" w:rsidP="00060763">
      <w:pPr>
        <w:pStyle w:val="a6"/>
        <w:ind w:firstLine="993"/>
        <w:jc w:val="both"/>
        <w:rPr>
          <w:sz w:val="28"/>
          <w:szCs w:val="28"/>
        </w:rPr>
      </w:pPr>
    </w:p>
    <w:p w:rsidR="00DD0E16" w:rsidRPr="00060763" w:rsidRDefault="00DD0E16" w:rsidP="00060763">
      <w:pPr>
        <w:pStyle w:val="a6"/>
        <w:ind w:firstLine="993"/>
        <w:jc w:val="both"/>
        <w:rPr>
          <w:sz w:val="28"/>
          <w:szCs w:val="28"/>
        </w:rPr>
      </w:pPr>
    </w:p>
    <w:p w:rsidR="00605E81" w:rsidRDefault="005A1472" w:rsidP="0022585C">
      <w:pPr>
        <w:pStyle w:val="a6"/>
        <w:rPr>
          <w:bCs/>
          <w:sz w:val="28"/>
          <w:szCs w:val="28"/>
        </w:rPr>
      </w:pPr>
      <w:r w:rsidRPr="00060763">
        <w:rPr>
          <w:sz w:val="28"/>
          <w:szCs w:val="28"/>
        </w:rPr>
        <w:t xml:space="preserve">Глава  </w:t>
      </w:r>
      <w:r w:rsidRPr="00060763">
        <w:rPr>
          <w:bCs/>
          <w:sz w:val="28"/>
          <w:szCs w:val="28"/>
        </w:rPr>
        <w:t>Павинского</w:t>
      </w:r>
    </w:p>
    <w:p w:rsidR="00605E81" w:rsidRDefault="005A1472" w:rsidP="0022585C">
      <w:pPr>
        <w:pStyle w:val="a6"/>
        <w:rPr>
          <w:bCs/>
          <w:sz w:val="28"/>
          <w:szCs w:val="28"/>
        </w:rPr>
      </w:pPr>
      <w:r w:rsidRPr="00060763">
        <w:rPr>
          <w:bCs/>
          <w:sz w:val="28"/>
          <w:szCs w:val="28"/>
        </w:rPr>
        <w:t>муниципального района</w:t>
      </w:r>
      <w:r w:rsidR="0022585C">
        <w:rPr>
          <w:bCs/>
          <w:sz w:val="28"/>
          <w:szCs w:val="28"/>
        </w:rPr>
        <w:t xml:space="preserve"> </w:t>
      </w:r>
    </w:p>
    <w:p w:rsidR="000B5E70" w:rsidRPr="0022585C" w:rsidRDefault="00DD0E16" w:rsidP="0022585C">
      <w:pPr>
        <w:pStyle w:val="a6"/>
        <w:rPr>
          <w:bCs/>
          <w:sz w:val="28"/>
          <w:szCs w:val="28"/>
        </w:rPr>
      </w:pPr>
      <w:r w:rsidRPr="00060763">
        <w:rPr>
          <w:bCs/>
          <w:sz w:val="28"/>
          <w:szCs w:val="28"/>
        </w:rPr>
        <w:t>Костромской области</w:t>
      </w:r>
      <w:r w:rsidR="005A1472" w:rsidRPr="00060763">
        <w:rPr>
          <w:bCs/>
          <w:sz w:val="28"/>
          <w:szCs w:val="28"/>
        </w:rPr>
        <w:t xml:space="preserve">:            </w:t>
      </w:r>
      <w:r w:rsidRPr="00060763">
        <w:rPr>
          <w:bCs/>
          <w:sz w:val="28"/>
          <w:szCs w:val="28"/>
        </w:rPr>
        <w:t xml:space="preserve">                       </w:t>
      </w:r>
      <w:r w:rsidR="005A1472" w:rsidRPr="00060763">
        <w:rPr>
          <w:bCs/>
          <w:sz w:val="28"/>
          <w:szCs w:val="28"/>
        </w:rPr>
        <w:t xml:space="preserve">                </w:t>
      </w:r>
      <w:r w:rsidR="00060763" w:rsidRPr="00060763">
        <w:rPr>
          <w:bCs/>
          <w:sz w:val="28"/>
          <w:szCs w:val="28"/>
        </w:rPr>
        <w:t xml:space="preserve">    </w:t>
      </w:r>
      <w:r w:rsidR="005A1472" w:rsidRPr="00060763">
        <w:rPr>
          <w:bCs/>
          <w:sz w:val="28"/>
          <w:szCs w:val="28"/>
        </w:rPr>
        <w:t xml:space="preserve">            </w:t>
      </w:r>
      <w:r w:rsidR="00060763" w:rsidRPr="00060763">
        <w:rPr>
          <w:bCs/>
          <w:sz w:val="28"/>
          <w:szCs w:val="28"/>
        </w:rPr>
        <w:t>Ю.А.Козлов</w:t>
      </w:r>
    </w:p>
    <w:p w:rsidR="005A1472" w:rsidRDefault="005A1472" w:rsidP="005A1472">
      <w:pPr>
        <w:rPr>
          <w:rFonts w:ascii="Times New Roman" w:hAnsi="Times New Roman" w:cs="Times New Roman"/>
          <w:bCs/>
          <w:sz w:val="28"/>
          <w:szCs w:val="28"/>
        </w:rPr>
      </w:pPr>
    </w:p>
    <w:p w:rsidR="008639BA" w:rsidRDefault="008639BA" w:rsidP="005A1472">
      <w:pPr>
        <w:rPr>
          <w:rFonts w:ascii="Times New Roman" w:hAnsi="Times New Roman" w:cs="Times New Roman"/>
          <w:bCs/>
          <w:sz w:val="28"/>
          <w:szCs w:val="28"/>
        </w:rPr>
      </w:pPr>
    </w:p>
    <w:sectPr w:rsidR="008639BA" w:rsidSect="00DD0E16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52E43AB"/>
    <w:multiLevelType w:val="hybridMultilevel"/>
    <w:tmpl w:val="1B6664F6"/>
    <w:lvl w:ilvl="0" w:tplc="EF681FF4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5755259"/>
    <w:multiLevelType w:val="hybridMultilevel"/>
    <w:tmpl w:val="81F2B0EA"/>
    <w:lvl w:ilvl="0" w:tplc="0318F1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732"/>
    <w:rsid w:val="00005BC2"/>
    <w:rsid w:val="000212B8"/>
    <w:rsid w:val="00060763"/>
    <w:rsid w:val="00074F1E"/>
    <w:rsid w:val="00075466"/>
    <w:rsid w:val="00090D18"/>
    <w:rsid w:val="0009711B"/>
    <w:rsid w:val="000B5E70"/>
    <w:rsid w:val="000C5641"/>
    <w:rsid w:val="000D0E86"/>
    <w:rsid w:val="000F1732"/>
    <w:rsid w:val="00126C7D"/>
    <w:rsid w:val="00133C5B"/>
    <w:rsid w:val="00174CD2"/>
    <w:rsid w:val="001A151E"/>
    <w:rsid w:val="001A7798"/>
    <w:rsid w:val="001B0B30"/>
    <w:rsid w:val="001C1F18"/>
    <w:rsid w:val="001D3399"/>
    <w:rsid w:val="0022360A"/>
    <w:rsid w:val="0022585C"/>
    <w:rsid w:val="00230654"/>
    <w:rsid w:val="00246654"/>
    <w:rsid w:val="002A77C9"/>
    <w:rsid w:val="002F4405"/>
    <w:rsid w:val="00320B93"/>
    <w:rsid w:val="003268FC"/>
    <w:rsid w:val="0033145F"/>
    <w:rsid w:val="00364D44"/>
    <w:rsid w:val="00374321"/>
    <w:rsid w:val="003816A6"/>
    <w:rsid w:val="003D486C"/>
    <w:rsid w:val="003F6C85"/>
    <w:rsid w:val="00443A6B"/>
    <w:rsid w:val="004563FC"/>
    <w:rsid w:val="00494D5E"/>
    <w:rsid w:val="00496302"/>
    <w:rsid w:val="004A38C3"/>
    <w:rsid w:val="004A68DB"/>
    <w:rsid w:val="004C0D3A"/>
    <w:rsid w:val="004E60AD"/>
    <w:rsid w:val="00512B98"/>
    <w:rsid w:val="0055012F"/>
    <w:rsid w:val="00571B67"/>
    <w:rsid w:val="00573901"/>
    <w:rsid w:val="005A1472"/>
    <w:rsid w:val="005A3D75"/>
    <w:rsid w:val="005A5BAC"/>
    <w:rsid w:val="005B36D3"/>
    <w:rsid w:val="005C7BB8"/>
    <w:rsid w:val="005D4195"/>
    <w:rsid w:val="006016E2"/>
    <w:rsid w:val="00603CFC"/>
    <w:rsid w:val="00605E81"/>
    <w:rsid w:val="006071DD"/>
    <w:rsid w:val="0062396F"/>
    <w:rsid w:val="006332D3"/>
    <w:rsid w:val="00662C0E"/>
    <w:rsid w:val="0066364B"/>
    <w:rsid w:val="00670024"/>
    <w:rsid w:val="0068228F"/>
    <w:rsid w:val="006A0048"/>
    <w:rsid w:val="006C266F"/>
    <w:rsid w:val="006E1E08"/>
    <w:rsid w:val="00731B5A"/>
    <w:rsid w:val="00773861"/>
    <w:rsid w:val="00781D9E"/>
    <w:rsid w:val="007E4375"/>
    <w:rsid w:val="007F5445"/>
    <w:rsid w:val="00805C7A"/>
    <w:rsid w:val="00837331"/>
    <w:rsid w:val="008639BA"/>
    <w:rsid w:val="00883951"/>
    <w:rsid w:val="008928DD"/>
    <w:rsid w:val="008A7834"/>
    <w:rsid w:val="008B6BFD"/>
    <w:rsid w:val="008D2D77"/>
    <w:rsid w:val="008D67C9"/>
    <w:rsid w:val="0095133E"/>
    <w:rsid w:val="009D600F"/>
    <w:rsid w:val="00A11B33"/>
    <w:rsid w:val="00A259C3"/>
    <w:rsid w:val="00A74826"/>
    <w:rsid w:val="00AD6200"/>
    <w:rsid w:val="00B22A3D"/>
    <w:rsid w:val="00B3554B"/>
    <w:rsid w:val="00BF0866"/>
    <w:rsid w:val="00C418B0"/>
    <w:rsid w:val="00C41DCA"/>
    <w:rsid w:val="00C453FF"/>
    <w:rsid w:val="00C54CF4"/>
    <w:rsid w:val="00C611EC"/>
    <w:rsid w:val="00C64EE4"/>
    <w:rsid w:val="00C87C28"/>
    <w:rsid w:val="00CA3B14"/>
    <w:rsid w:val="00CC1CFE"/>
    <w:rsid w:val="00CF3D97"/>
    <w:rsid w:val="00D57536"/>
    <w:rsid w:val="00D66A60"/>
    <w:rsid w:val="00DA2224"/>
    <w:rsid w:val="00DD0E16"/>
    <w:rsid w:val="00DF0AF4"/>
    <w:rsid w:val="00E00449"/>
    <w:rsid w:val="00E01559"/>
    <w:rsid w:val="00E03426"/>
    <w:rsid w:val="00E436FD"/>
    <w:rsid w:val="00E43862"/>
    <w:rsid w:val="00E45848"/>
    <w:rsid w:val="00E9781D"/>
    <w:rsid w:val="00EA375E"/>
    <w:rsid w:val="00ED44DD"/>
    <w:rsid w:val="00F05CA8"/>
    <w:rsid w:val="00F13DEE"/>
    <w:rsid w:val="00F1450C"/>
    <w:rsid w:val="00F30DD5"/>
    <w:rsid w:val="00F628BF"/>
    <w:rsid w:val="00F73E99"/>
    <w:rsid w:val="00F93062"/>
    <w:rsid w:val="00FB0852"/>
    <w:rsid w:val="00FF3465"/>
    <w:rsid w:val="00FF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50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0F17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F1732"/>
  </w:style>
  <w:style w:type="character" w:customStyle="1" w:styleId="1">
    <w:name w:val="Основной текст Знак1"/>
    <w:link w:val="a3"/>
    <w:uiPriority w:val="99"/>
    <w:rsid w:val="000F17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F1732"/>
    <w:pPr>
      <w:ind w:left="720"/>
      <w:contextualSpacing/>
    </w:pPr>
  </w:style>
  <w:style w:type="paragraph" w:styleId="a6">
    <w:name w:val="No Spacing"/>
    <w:uiPriority w:val="1"/>
    <w:qFormat/>
    <w:rsid w:val="008928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xact">
    <w:name w:val="Основной текст Exact"/>
    <w:uiPriority w:val="99"/>
    <w:rsid w:val="008928DD"/>
    <w:rPr>
      <w:rFonts w:ascii="Arial" w:hAnsi="Arial" w:cs="Arial"/>
      <w:spacing w:val="1"/>
      <w:sz w:val="12"/>
      <w:szCs w:val="12"/>
      <w:u w:val="none"/>
    </w:rPr>
  </w:style>
  <w:style w:type="character" w:styleId="a7">
    <w:name w:val="Hyperlink"/>
    <w:basedOn w:val="a0"/>
    <w:uiPriority w:val="99"/>
    <w:unhideWhenUsed/>
    <w:rsid w:val="00D66A6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3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55D6C-A82C-47D0-A6C5-3108161A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2017-03-30T06:49:00Z</cp:lastPrinted>
  <dcterms:created xsi:type="dcterms:W3CDTF">2020-10-26T11:46:00Z</dcterms:created>
  <dcterms:modified xsi:type="dcterms:W3CDTF">2020-10-26T10:58:00Z</dcterms:modified>
</cp:coreProperties>
</file>