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C1F" w:rsidRPr="00364C1F" w:rsidRDefault="00364C1F" w:rsidP="00364C1F">
      <w:pPr>
        <w:shd w:val="clear" w:color="auto" w:fill="FFFFFF"/>
        <w:spacing w:after="0" w:line="240" w:lineRule="auto"/>
        <w:jc w:val="both"/>
        <w:rPr>
          <w:rFonts w:ascii="Times New Roman" w:eastAsia="Times New Roman" w:hAnsi="Times New Roman" w:cs="Times New Roman"/>
          <w:b/>
          <w:bCs/>
          <w:color w:val="2C2D2E"/>
          <w:sz w:val="28"/>
          <w:szCs w:val="28"/>
          <w:lang w:eastAsia="ru-RU"/>
        </w:rPr>
      </w:pPr>
      <w:r w:rsidRPr="00364C1F">
        <w:rPr>
          <w:rFonts w:ascii="Times New Roman" w:eastAsia="Times New Roman" w:hAnsi="Times New Roman" w:cs="Times New Roman"/>
          <w:b/>
          <w:bCs/>
          <w:color w:val="2C2D2E"/>
          <w:sz w:val="28"/>
          <w:szCs w:val="28"/>
          <w:lang w:eastAsia="ru-RU"/>
        </w:rPr>
        <w:t xml:space="preserve">Управление </w:t>
      </w:r>
      <w:proofErr w:type="spellStart"/>
      <w:r w:rsidRPr="00364C1F">
        <w:rPr>
          <w:rFonts w:ascii="Times New Roman" w:eastAsia="Times New Roman" w:hAnsi="Times New Roman" w:cs="Times New Roman"/>
          <w:b/>
          <w:bCs/>
          <w:color w:val="2C2D2E"/>
          <w:sz w:val="28"/>
          <w:szCs w:val="28"/>
          <w:lang w:eastAsia="ru-RU"/>
        </w:rPr>
        <w:t>Россельхознадзора</w:t>
      </w:r>
      <w:proofErr w:type="spellEnd"/>
      <w:r w:rsidRPr="00364C1F">
        <w:rPr>
          <w:rFonts w:ascii="Times New Roman" w:eastAsia="Times New Roman" w:hAnsi="Times New Roman" w:cs="Times New Roman"/>
          <w:b/>
          <w:bCs/>
          <w:color w:val="2C2D2E"/>
          <w:sz w:val="28"/>
          <w:szCs w:val="28"/>
          <w:lang w:eastAsia="ru-RU"/>
        </w:rPr>
        <w:t xml:space="preserve"> </w:t>
      </w:r>
      <w:proofErr w:type="gramStart"/>
      <w:r w:rsidRPr="00364C1F">
        <w:rPr>
          <w:rFonts w:ascii="Times New Roman" w:eastAsia="Times New Roman" w:hAnsi="Times New Roman" w:cs="Times New Roman"/>
          <w:b/>
          <w:bCs/>
          <w:color w:val="2C2D2E"/>
          <w:sz w:val="28"/>
          <w:szCs w:val="28"/>
          <w:lang w:eastAsia="ru-RU"/>
        </w:rPr>
        <w:t>по</w:t>
      </w:r>
      <w:proofErr w:type="gramEnd"/>
      <w:r w:rsidRPr="00364C1F">
        <w:rPr>
          <w:rFonts w:ascii="Times New Roman" w:eastAsia="Times New Roman" w:hAnsi="Times New Roman" w:cs="Times New Roman"/>
          <w:b/>
          <w:bCs/>
          <w:color w:val="2C2D2E"/>
          <w:sz w:val="28"/>
          <w:szCs w:val="28"/>
          <w:lang w:eastAsia="ru-RU"/>
        </w:rPr>
        <w:t xml:space="preserve"> </w:t>
      </w:r>
      <w:proofErr w:type="gramStart"/>
      <w:r w:rsidRPr="00364C1F">
        <w:rPr>
          <w:rFonts w:ascii="Times New Roman" w:eastAsia="Times New Roman" w:hAnsi="Times New Roman" w:cs="Times New Roman"/>
          <w:b/>
          <w:bCs/>
          <w:color w:val="2C2D2E"/>
          <w:sz w:val="28"/>
          <w:szCs w:val="28"/>
          <w:lang w:eastAsia="ru-RU"/>
        </w:rPr>
        <w:t>Владимирской</w:t>
      </w:r>
      <w:proofErr w:type="gramEnd"/>
      <w:r w:rsidRPr="00364C1F">
        <w:rPr>
          <w:rFonts w:ascii="Times New Roman" w:eastAsia="Times New Roman" w:hAnsi="Times New Roman" w:cs="Times New Roman"/>
          <w:b/>
          <w:bCs/>
          <w:color w:val="2C2D2E"/>
          <w:sz w:val="28"/>
          <w:szCs w:val="28"/>
          <w:lang w:eastAsia="ru-RU"/>
        </w:rPr>
        <w:t>, Костромской и Ивановской областям приняло участие в межрегиональных учениях по ликвидации ящура.</w:t>
      </w:r>
      <w:r>
        <w:rPr>
          <w:rFonts w:ascii="Times New Roman" w:eastAsia="Times New Roman" w:hAnsi="Times New Roman" w:cs="Times New Roman"/>
          <w:b/>
          <w:bCs/>
          <w:color w:val="2C2D2E"/>
          <w:sz w:val="28"/>
          <w:szCs w:val="28"/>
          <w:lang w:eastAsia="ru-RU"/>
        </w:rPr>
        <w:t xml:space="preserve">  </w:t>
      </w:r>
      <w:bookmarkStart w:id="0" w:name="_GoBack"/>
      <w:bookmarkEnd w:id="0"/>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roofErr w:type="gramStart"/>
      <w:r w:rsidRPr="00364C1F">
        <w:rPr>
          <w:rFonts w:ascii="Times New Roman" w:eastAsia="Times New Roman" w:hAnsi="Times New Roman" w:cs="Times New Roman"/>
          <w:color w:val="2C2D2E"/>
          <w:sz w:val="28"/>
          <w:szCs w:val="28"/>
          <w:lang w:eastAsia="ru-RU"/>
        </w:rPr>
        <w:t xml:space="preserve">17 мая 2024 года заместитель Руководителя Управления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xml:space="preserve"> по Владимирской, Костромской и Ивановской областям области приняли участие в межрегиональных учениях по локализации и ликвидации условных эпизоотических очагов ящура на территории городского округа города Волгореченск Костромской области. </w:t>
      </w:r>
      <w:proofErr w:type="gramEnd"/>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В учениях приняли участие специалисты государственной ветеринарной службы, Управления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Департамента природных ресурсов, МЧС России, оперативные службы муниципального района, а также специалисты государственной ветеринарной службы соседних регионов.</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Данное мероприятие проведено в целях отработки алгоритма действий межведомственного взаимодействия муниципальных, исполнительных органов государственной власти Костромской области и специальных служб при ликвидации очагов особо опасных заболеваний животных в возможно короткие сроки.</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Учения проходили в 2 этапа. Первый этап учений – теоретический, разбор ситуации, определены главные моменты и задачи. Второй этап – практическая отработка.</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В ходе учений был отработан широкий спектр мероприятий, проводимых при обнаружении предполагаемого очага ящура, вопросы организации взаимодействия различных служб. Среди них — проведение исследований биоматериала, организация заседания оперативного штаба, охраны территории, разработка проекта введения и снятия карантинно-ограничительных мер, развертывание карантинного ветеринарно-полицейского поста, проведение карантинных мероприятий в соответствии с ветеринарным законодательством и т.д.</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Заместитель Руководителя Управления Светлана </w:t>
      </w:r>
      <w:proofErr w:type="spellStart"/>
      <w:r w:rsidRPr="00364C1F">
        <w:rPr>
          <w:rFonts w:ascii="Times New Roman" w:eastAsia="Times New Roman" w:hAnsi="Times New Roman" w:cs="Times New Roman"/>
          <w:color w:val="2C2D2E"/>
          <w:sz w:val="28"/>
          <w:szCs w:val="28"/>
          <w:lang w:eastAsia="ru-RU"/>
        </w:rPr>
        <w:t>Петренкова</w:t>
      </w:r>
      <w:proofErr w:type="spellEnd"/>
      <w:r w:rsidRPr="00364C1F">
        <w:rPr>
          <w:rFonts w:ascii="Times New Roman" w:eastAsia="Times New Roman" w:hAnsi="Times New Roman" w:cs="Times New Roman"/>
          <w:color w:val="2C2D2E"/>
          <w:sz w:val="28"/>
          <w:szCs w:val="28"/>
          <w:lang w:eastAsia="ru-RU"/>
        </w:rPr>
        <w:t xml:space="preserve"> выступила с докладом на тему: “</w:t>
      </w:r>
      <w:proofErr w:type="gramStart"/>
      <w:r w:rsidRPr="00364C1F">
        <w:rPr>
          <w:rFonts w:ascii="Times New Roman" w:eastAsia="Times New Roman" w:hAnsi="Times New Roman" w:cs="Times New Roman"/>
          <w:color w:val="2C2D2E"/>
          <w:sz w:val="28"/>
          <w:szCs w:val="28"/>
          <w:lang w:eastAsia="ru-RU"/>
        </w:rPr>
        <w:t>Меры</w:t>
      </w:r>
      <w:proofErr w:type="gramEnd"/>
      <w:r w:rsidRPr="00364C1F">
        <w:rPr>
          <w:rFonts w:ascii="Times New Roman" w:eastAsia="Times New Roman" w:hAnsi="Times New Roman" w:cs="Times New Roman"/>
          <w:color w:val="2C2D2E"/>
          <w:sz w:val="28"/>
          <w:szCs w:val="28"/>
          <w:lang w:eastAsia="ru-RU"/>
        </w:rPr>
        <w:t xml:space="preserve"> направленные на недопущение возникновения и распространения ящура на территории региона”. О рисках заноса и распространения вируса. В своем докладе Светлана </w:t>
      </w:r>
      <w:proofErr w:type="spellStart"/>
      <w:r w:rsidRPr="00364C1F">
        <w:rPr>
          <w:rFonts w:ascii="Times New Roman" w:eastAsia="Times New Roman" w:hAnsi="Times New Roman" w:cs="Times New Roman"/>
          <w:color w:val="2C2D2E"/>
          <w:sz w:val="28"/>
          <w:szCs w:val="28"/>
          <w:lang w:eastAsia="ru-RU"/>
        </w:rPr>
        <w:t>Петренкова</w:t>
      </w:r>
      <w:proofErr w:type="spellEnd"/>
      <w:r w:rsidRPr="00364C1F">
        <w:rPr>
          <w:rFonts w:ascii="Times New Roman" w:eastAsia="Times New Roman" w:hAnsi="Times New Roman" w:cs="Times New Roman"/>
          <w:color w:val="2C2D2E"/>
          <w:sz w:val="28"/>
          <w:szCs w:val="28"/>
          <w:lang w:eastAsia="ru-RU"/>
        </w:rPr>
        <w:t xml:space="preserve"> остановилась на эпизоотической ситуации по ящуру  в мире, приграничных странах с Российской Федерацией и территории страны в целом. Озвучена информация о новых вакцинах и диагностических тест-системах  против ящура.</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В рамках учений продемонстрирована общая готовность к оперативному реагированию на возникновение и ликвидацию условного очага ящура или иного инфекционного заболевания, что поможет обеспечить эпизоотическое и ветеринарно-санитарное благополучие территории Костромской области.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lastRenderedPageBreak/>
        <w:t> </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w:t>
      </w:r>
    </w:p>
    <w:p w:rsidR="00364C1F" w:rsidRDefault="00364C1F" w:rsidP="00364C1F">
      <w:pPr>
        <w:shd w:val="clear" w:color="auto" w:fill="FFFFFF"/>
        <w:spacing w:after="0" w:line="240" w:lineRule="auto"/>
        <w:jc w:val="both"/>
        <w:rPr>
          <w:rFonts w:ascii="Times New Roman" w:eastAsia="Times New Roman" w:hAnsi="Times New Roman" w:cs="Times New Roman"/>
          <w:b/>
          <w:bCs/>
          <w:color w:val="2C2D2E"/>
          <w:sz w:val="28"/>
          <w:szCs w:val="28"/>
          <w:lang w:eastAsia="ru-RU"/>
        </w:rPr>
      </w:pPr>
      <w:r w:rsidRPr="00364C1F">
        <w:rPr>
          <w:rFonts w:ascii="Times New Roman" w:eastAsia="Times New Roman" w:hAnsi="Times New Roman" w:cs="Times New Roman"/>
          <w:b/>
          <w:bCs/>
          <w:color w:val="2C2D2E"/>
          <w:sz w:val="28"/>
          <w:szCs w:val="28"/>
          <w:lang w:eastAsia="ru-RU"/>
        </w:rPr>
        <w:t xml:space="preserve">Управление </w:t>
      </w:r>
      <w:proofErr w:type="spellStart"/>
      <w:r w:rsidRPr="00364C1F">
        <w:rPr>
          <w:rFonts w:ascii="Times New Roman" w:eastAsia="Times New Roman" w:hAnsi="Times New Roman" w:cs="Times New Roman"/>
          <w:b/>
          <w:bCs/>
          <w:color w:val="2C2D2E"/>
          <w:sz w:val="28"/>
          <w:szCs w:val="28"/>
          <w:lang w:eastAsia="ru-RU"/>
        </w:rPr>
        <w:t>Россельхознадзора</w:t>
      </w:r>
      <w:proofErr w:type="spellEnd"/>
      <w:r w:rsidRPr="00364C1F">
        <w:rPr>
          <w:rFonts w:ascii="Times New Roman" w:eastAsia="Times New Roman" w:hAnsi="Times New Roman" w:cs="Times New Roman"/>
          <w:b/>
          <w:bCs/>
          <w:color w:val="2C2D2E"/>
          <w:sz w:val="28"/>
          <w:szCs w:val="28"/>
          <w:lang w:eastAsia="ru-RU"/>
        </w:rPr>
        <w:t xml:space="preserve"> приняло участие в совещание с птицеводческими и свиноводческими предприятиями Костромской области</w:t>
      </w:r>
      <w:r>
        <w:rPr>
          <w:rFonts w:ascii="Times New Roman" w:eastAsia="Times New Roman" w:hAnsi="Times New Roman" w:cs="Times New Roman"/>
          <w:b/>
          <w:bCs/>
          <w:color w:val="2C2D2E"/>
          <w:sz w:val="28"/>
          <w:szCs w:val="28"/>
          <w:lang w:eastAsia="ru-RU"/>
        </w:rPr>
        <w:t>.</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roofErr w:type="gramStart"/>
      <w:r w:rsidRPr="00364C1F">
        <w:rPr>
          <w:rFonts w:ascii="Times New Roman" w:eastAsia="Times New Roman" w:hAnsi="Times New Roman" w:cs="Times New Roman"/>
          <w:color w:val="2C2D2E"/>
          <w:sz w:val="28"/>
          <w:szCs w:val="28"/>
          <w:lang w:eastAsia="ru-RU"/>
        </w:rPr>
        <w:t xml:space="preserve">16 мая 2024 года заместитель Руководителя Управления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xml:space="preserve"> по Владимирской, Костромской и Ивановской областям  Светлана </w:t>
      </w:r>
      <w:proofErr w:type="spellStart"/>
      <w:r w:rsidRPr="00364C1F">
        <w:rPr>
          <w:rFonts w:ascii="Times New Roman" w:eastAsia="Times New Roman" w:hAnsi="Times New Roman" w:cs="Times New Roman"/>
          <w:color w:val="2C2D2E"/>
          <w:sz w:val="28"/>
          <w:szCs w:val="28"/>
          <w:lang w:eastAsia="ru-RU"/>
        </w:rPr>
        <w:t>Петренкова</w:t>
      </w:r>
      <w:proofErr w:type="spellEnd"/>
      <w:r w:rsidRPr="00364C1F">
        <w:rPr>
          <w:rFonts w:ascii="Times New Roman" w:eastAsia="Times New Roman" w:hAnsi="Times New Roman" w:cs="Times New Roman"/>
          <w:color w:val="2C2D2E"/>
          <w:sz w:val="28"/>
          <w:szCs w:val="28"/>
          <w:lang w:eastAsia="ru-RU"/>
        </w:rPr>
        <w:t xml:space="preserve"> приняла участие в совещании с птицеводческими и свиноводческими предприятиями Костромской области на базе Департамента агропромышленного комплекса Костромской области.</w:t>
      </w:r>
      <w:proofErr w:type="gramEnd"/>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Участниками мероприятий стали представители Департамента агропромышленного комплекса Костромской области, Управления ветеринарии Костромской области, руководители и представители птицефабрик, свиноводческих предприятий.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Светлана </w:t>
      </w:r>
      <w:proofErr w:type="spellStart"/>
      <w:r w:rsidRPr="00364C1F">
        <w:rPr>
          <w:rFonts w:ascii="Times New Roman" w:eastAsia="Times New Roman" w:hAnsi="Times New Roman" w:cs="Times New Roman"/>
          <w:color w:val="2C2D2E"/>
          <w:sz w:val="28"/>
          <w:szCs w:val="28"/>
          <w:lang w:eastAsia="ru-RU"/>
        </w:rPr>
        <w:t>Петренкова</w:t>
      </w:r>
      <w:proofErr w:type="spellEnd"/>
      <w:r w:rsidRPr="00364C1F">
        <w:rPr>
          <w:rFonts w:ascii="Times New Roman" w:eastAsia="Times New Roman" w:hAnsi="Times New Roman" w:cs="Times New Roman"/>
          <w:color w:val="2C2D2E"/>
          <w:sz w:val="28"/>
          <w:szCs w:val="28"/>
          <w:lang w:eastAsia="ru-RU"/>
        </w:rPr>
        <w:t xml:space="preserve"> в своем выступлении остановилась на основных факторах, способствующих заносу вируса на предприятие. Даны рекомендации руководителям птицеводческих предприятий по профилактике гриппа птиц, указано на необходимость неукоснительного соблюдения ветеринарных правил содержания птиц на птицеводческих предприятиях закрытого типа (птицефабриках).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Отдельно был рассмотрен вопрос взаимодействия с надзорными органами, обеспечение биологической безопасности птицефабрик. Озвучены результаты контрольно-надзорной деятельности в отношение птицеводческих и свиноводческих предприятий.</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Рассмотрена и разъяснена процедура проведения обязательных профилактических визитов, рекомендовано учитывать информацию, полученную от Управления в рамках профилактических мероприятий, а также направлять ответы на предостережения об устранении выявленных нарушений.</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На совещании также была затронута тема осуществления </w:t>
      </w:r>
      <w:proofErr w:type="gramStart"/>
      <w:r w:rsidRPr="00364C1F">
        <w:rPr>
          <w:rFonts w:ascii="Times New Roman" w:eastAsia="Times New Roman" w:hAnsi="Times New Roman" w:cs="Times New Roman"/>
          <w:color w:val="2C2D2E"/>
          <w:sz w:val="28"/>
          <w:szCs w:val="28"/>
          <w:lang w:eastAsia="ru-RU"/>
        </w:rPr>
        <w:t>контроля за</w:t>
      </w:r>
      <w:proofErr w:type="gramEnd"/>
      <w:r w:rsidRPr="00364C1F">
        <w:rPr>
          <w:rFonts w:ascii="Times New Roman" w:eastAsia="Times New Roman" w:hAnsi="Times New Roman" w:cs="Times New Roman"/>
          <w:color w:val="2C2D2E"/>
          <w:sz w:val="28"/>
          <w:szCs w:val="28"/>
          <w:lang w:eastAsia="ru-RU"/>
        </w:rPr>
        <w:t xml:space="preserve">  продукцией, выпускаемой предприятиями. </w:t>
      </w:r>
      <w:proofErr w:type="gramStart"/>
      <w:r w:rsidRPr="00364C1F">
        <w:rPr>
          <w:rFonts w:ascii="Times New Roman" w:eastAsia="Times New Roman" w:hAnsi="Times New Roman" w:cs="Times New Roman"/>
          <w:color w:val="2C2D2E"/>
          <w:sz w:val="28"/>
          <w:szCs w:val="28"/>
          <w:lang w:eastAsia="ru-RU"/>
        </w:rPr>
        <w:t>Озвучено, что по информации, размещенной во ФГИС «Веста», предназначенной для автоматизации процесса сбора, передачи и анализа информации по проведению лабораторного тестирования образцов поднадзорной продукцией при исследованиях в области диагностики, пищевой безопасности, качества продовольствия и кормов, качества и безопасности лекарственных средств для животных и прочее, уровень контроля за продукции находится на низком уровне.</w:t>
      </w:r>
      <w:proofErr w:type="gramEnd"/>
      <w:r w:rsidRPr="00364C1F">
        <w:rPr>
          <w:rFonts w:ascii="Times New Roman" w:eastAsia="Times New Roman" w:hAnsi="Times New Roman" w:cs="Times New Roman"/>
          <w:color w:val="2C2D2E"/>
          <w:sz w:val="28"/>
          <w:szCs w:val="28"/>
          <w:lang w:eastAsia="ru-RU"/>
        </w:rPr>
        <w:t xml:space="preserve"> Виду чего предприятиям рекомендовано пересмотреть программу производственного контроля, в части проведения исследований.</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lastRenderedPageBreak/>
        <w:t>Было отмечено, что все процессуальные документы, выдаваемые Управлением по результатам проведенных контрольных (надзорных) мероприятий, основаны исключительно на действующем законодательстве и носят обоснованный характер, а меры, предлагаемые Управлением к исполнению, направлены на усиление биологической защищенности предприятий и исходят из текущей эпизоотической обстановки в Российской Федерации. </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w:t>
      </w:r>
    </w:p>
    <w:p w:rsidR="00364C1F" w:rsidRDefault="00364C1F" w:rsidP="00364C1F">
      <w:pPr>
        <w:shd w:val="clear" w:color="auto" w:fill="FFFFFF"/>
        <w:spacing w:after="0" w:line="240" w:lineRule="auto"/>
        <w:jc w:val="both"/>
        <w:rPr>
          <w:rFonts w:ascii="Times New Roman" w:eastAsia="Times New Roman" w:hAnsi="Times New Roman" w:cs="Times New Roman"/>
          <w:b/>
          <w:bCs/>
          <w:color w:val="2C2D2E"/>
          <w:sz w:val="28"/>
          <w:szCs w:val="28"/>
          <w:lang w:eastAsia="ru-RU"/>
        </w:rPr>
      </w:pPr>
      <w:r w:rsidRPr="00364C1F">
        <w:rPr>
          <w:rFonts w:ascii="Times New Roman" w:eastAsia="Times New Roman" w:hAnsi="Times New Roman" w:cs="Times New Roman"/>
          <w:b/>
          <w:bCs/>
          <w:color w:val="2C2D2E"/>
          <w:sz w:val="28"/>
          <w:szCs w:val="28"/>
          <w:lang w:eastAsia="ru-RU"/>
        </w:rPr>
        <w:t xml:space="preserve">Более 390 м. куб шпона березового отправлено на экспорт под контролем инспекторов Управления </w:t>
      </w:r>
      <w:proofErr w:type="spellStart"/>
      <w:r w:rsidRPr="00364C1F">
        <w:rPr>
          <w:rFonts w:ascii="Times New Roman" w:eastAsia="Times New Roman" w:hAnsi="Times New Roman" w:cs="Times New Roman"/>
          <w:b/>
          <w:bCs/>
          <w:color w:val="2C2D2E"/>
          <w:sz w:val="28"/>
          <w:szCs w:val="28"/>
          <w:lang w:eastAsia="ru-RU"/>
        </w:rPr>
        <w:t>Россельхознадзора</w:t>
      </w:r>
      <w:proofErr w:type="spellEnd"/>
      <w:r w:rsidRPr="00364C1F">
        <w:rPr>
          <w:rFonts w:ascii="Times New Roman" w:eastAsia="Times New Roman" w:hAnsi="Times New Roman" w:cs="Times New Roman"/>
          <w:b/>
          <w:bCs/>
          <w:color w:val="2C2D2E"/>
          <w:sz w:val="28"/>
          <w:szCs w:val="28"/>
          <w:lang w:eastAsia="ru-RU"/>
        </w:rPr>
        <w:t xml:space="preserve"> по </w:t>
      </w:r>
      <w:proofErr w:type="gramStart"/>
      <w:r w:rsidRPr="00364C1F">
        <w:rPr>
          <w:rFonts w:ascii="Times New Roman" w:eastAsia="Times New Roman" w:hAnsi="Times New Roman" w:cs="Times New Roman"/>
          <w:b/>
          <w:bCs/>
          <w:color w:val="2C2D2E"/>
          <w:sz w:val="28"/>
          <w:szCs w:val="28"/>
          <w:lang w:eastAsia="ru-RU"/>
        </w:rPr>
        <w:t>Владимирской</w:t>
      </w:r>
      <w:proofErr w:type="gramEnd"/>
      <w:r w:rsidRPr="00364C1F">
        <w:rPr>
          <w:rFonts w:ascii="Times New Roman" w:eastAsia="Times New Roman" w:hAnsi="Times New Roman" w:cs="Times New Roman"/>
          <w:b/>
          <w:bCs/>
          <w:color w:val="2C2D2E"/>
          <w:sz w:val="28"/>
          <w:szCs w:val="28"/>
          <w:lang w:eastAsia="ru-RU"/>
        </w:rPr>
        <w:t>, Костромской и Ивановской областям</w:t>
      </w:r>
      <w:r>
        <w:rPr>
          <w:rFonts w:ascii="Times New Roman" w:eastAsia="Times New Roman" w:hAnsi="Times New Roman" w:cs="Times New Roman"/>
          <w:b/>
          <w:bCs/>
          <w:color w:val="2C2D2E"/>
          <w:sz w:val="28"/>
          <w:szCs w:val="28"/>
          <w:lang w:eastAsia="ru-RU"/>
        </w:rPr>
        <w:t>.</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roofErr w:type="gramStart"/>
      <w:r w:rsidRPr="00364C1F">
        <w:rPr>
          <w:rFonts w:ascii="Times New Roman" w:eastAsia="Times New Roman" w:hAnsi="Times New Roman" w:cs="Times New Roman"/>
          <w:color w:val="2C2D2E"/>
          <w:sz w:val="28"/>
          <w:szCs w:val="28"/>
          <w:lang w:eastAsia="ru-RU"/>
        </w:rPr>
        <w:t xml:space="preserve">С подведомственных территорий Управления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xml:space="preserve"> по Владимирской, Костромской и Ивановской областям с 08.05.2024 по 16.05.2024 года с целью соблюдения фитосанитарных требований стран-импортеров под контролем специалистов ведомства в Китай, Казахстан, Беларусь, Азербайджан, Таджикистан, Узбекистан, Грузию, Египет и другие страны экспортировано:</w:t>
      </w:r>
      <w:proofErr w:type="gramEnd"/>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-из Владимирской области: пиломатериалов 177 </w:t>
      </w:r>
      <w:proofErr w:type="spellStart"/>
      <w:r w:rsidRPr="00364C1F">
        <w:rPr>
          <w:rFonts w:ascii="Times New Roman" w:eastAsia="Times New Roman" w:hAnsi="Times New Roman" w:cs="Times New Roman"/>
          <w:color w:val="2C2D2E"/>
          <w:sz w:val="28"/>
          <w:szCs w:val="28"/>
          <w:lang w:eastAsia="ru-RU"/>
        </w:rPr>
        <w:t>м</w:t>
      </w:r>
      <w:proofErr w:type="gramStart"/>
      <w:r w:rsidRPr="00364C1F">
        <w:rPr>
          <w:rFonts w:ascii="Times New Roman" w:eastAsia="Times New Roman" w:hAnsi="Times New Roman" w:cs="Times New Roman"/>
          <w:color w:val="2C2D2E"/>
          <w:sz w:val="28"/>
          <w:szCs w:val="28"/>
          <w:lang w:eastAsia="ru-RU"/>
        </w:rPr>
        <w:t>.к</w:t>
      </w:r>
      <w:proofErr w:type="gramEnd"/>
      <w:r w:rsidRPr="00364C1F">
        <w:rPr>
          <w:rFonts w:ascii="Times New Roman" w:eastAsia="Times New Roman" w:hAnsi="Times New Roman" w:cs="Times New Roman"/>
          <w:color w:val="2C2D2E"/>
          <w:sz w:val="28"/>
          <w:szCs w:val="28"/>
          <w:lang w:eastAsia="ru-RU"/>
        </w:rPr>
        <w:t>уб</w:t>
      </w:r>
      <w:proofErr w:type="spellEnd"/>
      <w:r w:rsidRPr="00364C1F">
        <w:rPr>
          <w:rFonts w:ascii="Times New Roman" w:eastAsia="Times New Roman" w:hAnsi="Times New Roman" w:cs="Times New Roman"/>
          <w:color w:val="2C2D2E"/>
          <w:sz w:val="28"/>
          <w:szCs w:val="28"/>
          <w:lang w:eastAsia="ru-RU"/>
        </w:rPr>
        <w:t xml:space="preserve">, изделий из древесины 9320 шт., фанеры 1740 </w:t>
      </w:r>
      <w:proofErr w:type="spellStart"/>
      <w:r w:rsidRPr="00364C1F">
        <w:rPr>
          <w:rFonts w:ascii="Times New Roman" w:eastAsia="Times New Roman" w:hAnsi="Times New Roman" w:cs="Times New Roman"/>
          <w:color w:val="2C2D2E"/>
          <w:sz w:val="28"/>
          <w:szCs w:val="28"/>
          <w:lang w:eastAsia="ru-RU"/>
        </w:rPr>
        <w:t>м.куб</w:t>
      </w:r>
      <w:proofErr w:type="spellEnd"/>
      <w:r w:rsidRPr="00364C1F">
        <w:rPr>
          <w:rFonts w:ascii="Times New Roman" w:eastAsia="Times New Roman" w:hAnsi="Times New Roman" w:cs="Times New Roman"/>
          <w:color w:val="2C2D2E"/>
          <w:sz w:val="28"/>
          <w:szCs w:val="28"/>
          <w:lang w:eastAsia="ru-RU"/>
        </w:rPr>
        <w:t xml:space="preserve">, шпона березового 176 </w:t>
      </w:r>
      <w:proofErr w:type="spellStart"/>
      <w:r w:rsidRPr="00364C1F">
        <w:rPr>
          <w:rFonts w:ascii="Times New Roman" w:eastAsia="Times New Roman" w:hAnsi="Times New Roman" w:cs="Times New Roman"/>
          <w:color w:val="2C2D2E"/>
          <w:sz w:val="28"/>
          <w:szCs w:val="28"/>
          <w:lang w:eastAsia="ru-RU"/>
        </w:rPr>
        <w:t>м.куб</w:t>
      </w:r>
      <w:proofErr w:type="spellEnd"/>
      <w:r w:rsidRPr="00364C1F">
        <w:rPr>
          <w:rFonts w:ascii="Times New Roman" w:eastAsia="Times New Roman" w:hAnsi="Times New Roman" w:cs="Times New Roman"/>
          <w:color w:val="2C2D2E"/>
          <w:sz w:val="28"/>
          <w:szCs w:val="28"/>
          <w:lang w:eastAsia="ru-RU"/>
        </w:rPr>
        <w:t>,  премиксов 20 т, муки и крупы в ассортименте 4 т;</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-из Костромской области: пиломатериалов 1624 </w:t>
      </w:r>
      <w:proofErr w:type="spellStart"/>
      <w:r w:rsidRPr="00364C1F">
        <w:rPr>
          <w:rFonts w:ascii="Times New Roman" w:eastAsia="Times New Roman" w:hAnsi="Times New Roman" w:cs="Times New Roman"/>
          <w:color w:val="2C2D2E"/>
          <w:sz w:val="28"/>
          <w:szCs w:val="28"/>
          <w:lang w:eastAsia="ru-RU"/>
        </w:rPr>
        <w:t>м</w:t>
      </w:r>
      <w:proofErr w:type="gramStart"/>
      <w:r w:rsidRPr="00364C1F">
        <w:rPr>
          <w:rFonts w:ascii="Times New Roman" w:eastAsia="Times New Roman" w:hAnsi="Times New Roman" w:cs="Times New Roman"/>
          <w:color w:val="2C2D2E"/>
          <w:sz w:val="28"/>
          <w:szCs w:val="28"/>
          <w:lang w:eastAsia="ru-RU"/>
        </w:rPr>
        <w:t>.к</w:t>
      </w:r>
      <w:proofErr w:type="gramEnd"/>
      <w:r w:rsidRPr="00364C1F">
        <w:rPr>
          <w:rFonts w:ascii="Times New Roman" w:eastAsia="Times New Roman" w:hAnsi="Times New Roman" w:cs="Times New Roman"/>
          <w:color w:val="2C2D2E"/>
          <w:sz w:val="28"/>
          <w:szCs w:val="28"/>
          <w:lang w:eastAsia="ru-RU"/>
        </w:rPr>
        <w:t>уб</w:t>
      </w:r>
      <w:proofErr w:type="spellEnd"/>
      <w:r w:rsidRPr="00364C1F">
        <w:rPr>
          <w:rFonts w:ascii="Times New Roman" w:eastAsia="Times New Roman" w:hAnsi="Times New Roman" w:cs="Times New Roman"/>
          <w:color w:val="2C2D2E"/>
          <w:sz w:val="28"/>
          <w:szCs w:val="28"/>
          <w:lang w:eastAsia="ru-RU"/>
        </w:rPr>
        <w:t xml:space="preserve">, бревен 60 </w:t>
      </w:r>
      <w:proofErr w:type="spellStart"/>
      <w:r w:rsidRPr="00364C1F">
        <w:rPr>
          <w:rFonts w:ascii="Times New Roman" w:eastAsia="Times New Roman" w:hAnsi="Times New Roman" w:cs="Times New Roman"/>
          <w:color w:val="2C2D2E"/>
          <w:sz w:val="28"/>
          <w:szCs w:val="28"/>
          <w:lang w:eastAsia="ru-RU"/>
        </w:rPr>
        <w:t>м.куб</w:t>
      </w:r>
      <w:proofErr w:type="spellEnd"/>
      <w:r w:rsidRPr="00364C1F">
        <w:rPr>
          <w:rFonts w:ascii="Times New Roman" w:eastAsia="Times New Roman" w:hAnsi="Times New Roman" w:cs="Times New Roman"/>
          <w:color w:val="2C2D2E"/>
          <w:sz w:val="28"/>
          <w:szCs w:val="28"/>
          <w:lang w:eastAsia="ru-RU"/>
        </w:rPr>
        <w:t xml:space="preserve">, шпона березового 215 </w:t>
      </w:r>
      <w:proofErr w:type="spellStart"/>
      <w:r w:rsidRPr="00364C1F">
        <w:rPr>
          <w:rFonts w:ascii="Times New Roman" w:eastAsia="Times New Roman" w:hAnsi="Times New Roman" w:cs="Times New Roman"/>
          <w:color w:val="2C2D2E"/>
          <w:sz w:val="28"/>
          <w:szCs w:val="28"/>
          <w:lang w:eastAsia="ru-RU"/>
        </w:rPr>
        <w:t>м.куб</w:t>
      </w:r>
      <w:proofErr w:type="spellEnd"/>
      <w:r w:rsidRPr="00364C1F">
        <w:rPr>
          <w:rFonts w:ascii="Times New Roman" w:eastAsia="Times New Roman" w:hAnsi="Times New Roman" w:cs="Times New Roman"/>
          <w:color w:val="2C2D2E"/>
          <w:sz w:val="28"/>
          <w:szCs w:val="28"/>
          <w:lang w:eastAsia="ru-RU"/>
        </w:rPr>
        <w:t xml:space="preserve">, </w:t>
      </w:r>
      <w:proofErr w:type="spellStart"/>
      <w:r w:rsidRPr="00364C1F">
        <w:rPr>
          <w:rFonts w:ascii="Times New Roman" w:eastAsia="Times New Roman" w:hAnsi="Times New Roman" w:cs="Times New Roman"/>
          <w:color w:val="2C2D2E"/>
          <w:sz w:val="28"/>
          <w:szCs w:val="28"/>
          <w:lang w:eastAsia="ru-RU"/>
        </w:rPr>
        <w:t>оцилиндрованных</w:t>
      </w:r>
      <w:proofErr w:type="spellEnd"/>
      <w:r w:rsidRPr="00364C1F">
        <w:rPr>
          <w:rFonts w:ascii="Times New Roman" w:eastAsia="Times New Roman" w:hAnsi="Times New Roman" w:cs="Times New Roman"/>
          <w:color w:val="2C2D2E"/>
          <w:sz w:val="28"/>
          <w:szCs w:val="28"/>
          <w:lang w:eastAsia="ru-RU"/>
        </w:rPr>
        <w:t xml:space="preserve"> бревен 430 шт., грунта питательного 49 т;</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-из Ивановской области: зерна ячменя продовольственного 2584 т,   пиломатериалов 104 </w:t>
      </w:r>
      <w:proofErr w:type="spellStart"/>
      <w:r w:rsidRPr="00364C1F">
        <w:rPr>
          <w:rFonts w:ascii="Times New Roman" w:eastAsia="Times New Roman" w:hAnsi="Times New Roman" w:cs="Times New Roman"/>
          <w:color w:val="2C2D2E"/>
          <w:sz w:val="28"/>
          <w:szCs w:val="28"/>
          <w:lang w:eastAsia="ru-RU"/>
        </w:rPr>
        <w:t>м</w:t>
      </w:r>
      <w:proofErr w:type="gramStart"/>
      <w:r w:rsidRPr="00364C1F">
        <w:rPr>
          <w:rFonts w:ascii="Times New Roman" w:eastAsia="Times New Roman" w:hAnsi="Times New Roman" w:cs="Times New Roman"/>
          <w:color w:val="2C2D2E"/>
          <w:sz w:val="28"/>
          <w:szCs w:val="28"/>
          <w:lang w:eastAsia="ru-RU"/>
        </w:rPr>
        <w:t>.к</w:t>
      </w:r>
      <w:proofErr w:type="gramEnd"/>
      <w:r w:rsidRPr="00364C1F">
        <w:rPr>
          <w:rFonts w:ascii="Times New Roman" w:eastAsia="Times New Roman" w:hAnsi="Times New Roman" w:cs="Times New Roman"/>
          <w:color w:val="2C2D2E"/>
          <w:sz w:val="28"/>
          <w:szCs w:val="28"/>
          <w:lang w:eastAsia="ru-RU"/>
        </w:rPr>
        <w:t>уб</w:t>
      </w:r>
      <w:proofErr w:type="spellEnd"/>
      <w:r w:rsidRPr="00364C1F">
        <w:rPr>
          <w:rFonts w:ascii="Times New Roman" w:eastAsia="Times New Roman" w:hAnsi="Times New Roman" w:cs="Times New Roman"/>
          <w:color w:val="2C2D2E"/>
          <w:sz w:val="28"/>
          <w:szCs w:val="28"/>
          <w:lang w:eastAsia="ru-RU"/>
        </w:rPr>
        <w:t xml:space="preserve">., древесно-упаковочного материала — 27 </w:t>
      </w:r>
      <w:proofErr w:type="spellStart"/>
      <w:r w:rsidRPr="00364C1F">
        <w:rPr>
          <w:rFonts w:ascii="Times New Roman" w:eastAsia="Times New Roman" w:hAnsi="Times New Roman" w:cs="Times New Roman"/>
          <w:color w:val="2C2D2E"/>
          <w:sz w:val="28"/>
          <w:szCs w:val="28"/>
          <w:lang w:eastAsia="ru-RU"/>
        </w:rPr>
        <w:t>м.куб</w:t>
      </w:r>
      <w:proofErr w:type="spellEnd"/>
      <w:r w:rsidRPr="00364C1F">
        <w:rPr>
          <w:rFonts w:ascii="Times New Roman" w:eastAsia="Times New Roman" w:hAnsi="Times New Roman" w:cs="Times New Roman"/>
          <w:color w:val="2C2D2E"/>
          <w:sz w:val="28"/>
          <w:szCs w:val="28"/>
          <w:lang w:eastAsia="ru-RU"/>
        </w:rPr>
        <w:t xml:space="preserve">., коробок из </w:t>
      </w:r>
      <w:proofErr w:type="spellStart"/>
      <w:r w:rsidRPr="00364C1F">
        <w:rPr>
          <w:rFonts w:ascii="Times New Roman" w:eastAsia="Times New Roman" w:hAnsi="Times New Roman" w:cs="Times New Roman"/>
          <w:color w:val="2C2D2E"/>
          <w:sz w:val="28"/>
          <w:szCs w:val="28"/>
          <w:lang w:eastAsia="ru-RU"/>
        </w:rPr>
        <w:t>гофрокартона</w:t>
      </w:r>
      <w:proofErr w:type="spellEnd"/>
      <w:r w:rsidRPr="00364C1F">
        <w:rPr>
          <w:rFonts w:ascii="Times New Roman" w:eastAsia="Times New Roman" w:hAnsi="Times New Roman" w:cs="Times New Roman"/>
          <w:color w:val="2C2D2E"/>
          <w:sz w:val="28"/>
          <w:szCs w:val="28"/>
          <w:lang w:eastAsia="ru-RU"/>
        </w:rPr>
        <w:t xml:space="preserve"> 6938 шт.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С целью недопущения проникновения и распространения карантинных объектов на территории РФ, должностными лицами Управления проконтролирована продукция импортного происхождения, поступившая на территорию Владимирской области – саженцы декоративных растений 1290 </w:t>
      </w:r>
      <w:proofErr w:type="spellStart"/>
      <w:proofErr w:type="gramStart"/>
      <w:r w:rsidRPr="00364C1F">
        <w:rPr>
          <w:rFonts w:ascii="Times New Roman" w:eastAsia="Times New Roman" w:hAnsi="Times New Roman" w:cs="Times New Roman"/>
          <w:color w:val="2C2D2E"/>
          <w:sz w:val="28"/>
          <w:szCs w:val="28"/>
          <w:lang w:eastAsia="ru-RU"/>
        </w:rPr>
        <w:t>шт</w:t>
      </w:r>
      <w:proofErr w:type="spellEnd"/>
      <w:proofErr w:type="gramEnd"/>
      <w:r w:rsidRPr="00364C1F">
        <w:rPr>
          <w:rFonts w:ascii="Times New Roman" w:eastAsia="Times New Roman" w:hAnsi="Times New Roman" w:cs="Times New Roman"/>
          <w:color w:val="2C2D2E"/>
          <w:sz w:val="28"/>
          <w:szCs w:val="28"/>
          <w:lang w:eastAsia="ru-RU"/>
        </w:rPr>
        <w:t>, табачное сырье 18 т (Иран), торф 19 т (Беларусь), крупа рисовая 22 т (Казахстан).</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proofErr w:type="spellStart"/>
      <w:r w:rsidRPr="00364C1F">
        <w:rPr>
          <w:rFonts w:ascii="Times New Roman" w:eastAsia="Times New Roman" w:hAnsi="Times New Roman" w:cs="Times New Roman"/>
          <w:color w:val="2C2D2E"/>
          <w:sz w:val="28"/>
          <w:szCs w:val="28"/>
          <w:lang w:eastAsia="ru-RU"/>
        </w:rPr>
        <w:t>Подкарантинная</w:t>
      </w:r>
      <w:proofErr w:type="spellEnd"/>
      <w:r w:rsidRPr="00364C1F">
        <w:rPr>
          <w:rFonts w:ascii="Times New Roman" w:eastAsia="Times New Roman" w:hAnsi="Times New Roman" w:cs="Times New Roman"/>
          <w:color w:val="2C2D2E"/>
          <w:sz w:val="28"/>
          <w:szCs w:val="28"/>
          <w:lang w:eastAsia="ru-RU"/>
        </w:rPr>
        <w:t xml:space="preserve"> продукция прошла все необходимые исследования в аккредитованных лабораториях ФГБУ «ВНИИЗЖ», ФГБУ «ВНИИКР». По результатам фитосанитарных экспертиз карантинные организмы не выявлены, вся отгруженная и поступившая продукция соответствует карантинным фитосанитарным требованиям.</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lastRenderedPageBreak/>
        <w:t>Специалистами Управления оказаны государственные услуги по выдаче фитосанитарных сертификатов, оформлено 124 сертификата.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На ввезенную продукцию оформлено 4 акта карантинного фитосанитарного контроля (надзора).</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w:t>
      </w:r>
    </w:p>
    <w:p w:rsidR="00364C1F" w:rsidRDefault="00364C1F" w:rsidP="00364C1F">
      <w:pPr>
        <w:shd w:val="clear" w:color="auto" w:fill="FFFFFF"/>
        <w:spacing w:after="0" w:line="240" w:lineRule="auto"/>
        <w:jc w:val="both"/>
        <w:rPr>
          <w:rFonts w:ascii="Times New Roman" w:eastAsia="Times New Roman" w:hAnsi="Times New Roman" w:cs="Times New Roman"/>
          <w:b/>
          <w:bCs/>
          <w:color w:val="2C2D2E"/>
          <w:sz w:val="28"/>
          <w:szCs w:val="28"/>
          <w:lang w:eastAsia="ru-RU"/>
        </w:rPr>
      </w:pPr>
      <w:r w:rsidRPr="00364C1F">
        <w:rPr>
          <w:rFonts w:ascii="Times New Roman" w:eastAsia="Times New Roman" w:hAnsi="Times New Roman" w:cs="Times New Roman"/>
          <w:b/>
          <w:bCs/>
          <w:color w:val="2C2D2E"/>
          <w:sz w:val="28"/>
          <w:szCs w:val="28"/>
          <w:lang w:eastAsia="ru-RU"/>
        </w:rPr>
        <w:t xml:space="preserve">Сотрудниками Управления </w:t>
      </w:r>
      <w:proofErr w:type="spellStart"/>
      <w:r w:rsidRPr="00364C1F">
        <w:rPr>
          <w:rFonts w:ascii="Times New Roman" w:eastAsia="Times New Roman" w:hAnsi="Times New Roman" w:cs="Times New Roman"/>
          <w:b/>
          <w:bCs/>
          <w:color w:val="2C2D2E"/>
          <w:sz w:val="28"/>
          <w:szCs w:val="28"/>
          <w:lang w:eastAsia="ru-RU"/>
        </w:rPr>
        <w:t>Россельхознадзора</w:t>
      </w:r>
      <w:proofErr w:type="spellEnd"/>
      <w:r w:rsidRPr="00364C1F">
        <w:rPr>
          <w:rFonts w:ascii="Times New Roman" w:eastAsia="Times New Roman" w:hAnsi="Times New Roman" w:cs="Times New Roman"/>
          <w:b/>
          <w:bCs/>
          <w:color w:val="2C2D2E"/>
          <w:sz w:val="28"/>
          <w:szCs w:val="28"/>
          <w:lang w:eastAsia="ru-RU"/>
        </w:rPr>
        <w:t xml:space="preserve"> по Владимирской, Костромской и Ивановской областям выявлены факты фальсификации рыбной и мясной продукции</w:t>
      </w:r>
      <w:r>
        <w:rPr>
          <w:rFonts w:ascii="Times New Roman" w:eastAsia="Times New Roman" w:hAnsi="Times New Roman" w:cs="Times New Roman"/>
          <w:b/>
          <w:bCs/>
          <w:color w:val="2C2D2E"/>
          <w:sz w:val="28"/>
          <w:szCs w:val="28"/>
          <w:lang w:eastAsia="ru-RU"/>
        </w:rPr>
        <w:t>.</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roofErr w:type="gramStart"/>
      <w:r w:rsidRPr="00364C1F">
        <w:rPr>
          <w:rFonts w:ascii="Times New Roman" w:eastAsia="Times New Roman" w:hAnsi="Times New Roman" w:cs="Times New Roman"/>
          <w:color w:val="2C2D2E"/>
          <w:sz w:val="28"/>
          <w:szCs w:val="28"/>
          <w:lang w:eastAsia="ru-RU"/>
        </w:rPr>
        <w:t xml:space="preserve">Сотрудниками Управления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xml:space="preserve"> по Владимирской, Костромской и Ивановской областям в рамках осуществляемого контроля качества и безопасности продукции животного происхождения с помощью ФГИС «</w:t>
      </w:r>
      <w:proofErr w:type="spellStart"/>
      <w:r w:rsidRPr="00364C1F">
        <w:rPr>
          <w:rFonts w:ascii="Times New Roman" w:eastAsia="Times New Roman" w:hAnsi="Times New Roman" w:cs="Times New Roman"/>
          <w:color w:val="2C2D2E"/>
          <w:sz w:val="28"/>
          <w:szCs w:val="28"/>
          <w:lang w:eastAsia="ru-RU"/>
        </w:rPr>
        <w:t>Ветис</w:t>
      </w:r>
      <w:proofErr w:type="spellEnd"/>
      <w:r w:rsidRPr="00364C1F">
        <w:rPr>
          <w:rFonts w:ascii="Times New Roman" w:eastAsia="Times New Roman" w:hAnsi="Times New Roman" w:cs="Times New Roman"/>
          <w:color w:val="2C2D2E"/>
          <w:sz w:val="28"/>
          <w:szCs w:val="28"/>
          <w:lang w:eastAsia="ru-RU"/>
        </w:rPr>
        <w:t>» компонент «Меркурий» выявляются нарушения при производстве рыбной и мясной продукции.</w:t>
      </w:r>
      <w:proofErr w:type="gramEnd"/>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Недостоверная информация связана с видовой фальсификацией, а именно с умышленным указанием  вида  использованного сырья, не соответствующего  типу выработанной продукции.</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Так, в конце апреля 2024 г. уполномоченное лицо  предприятия Костромской области, осуществляющего производство продукции из мяса убойных животных и мяса птицы, осуществило ввод в оборот продукцию: «Паштет из индейки с грушей» в количестве 100 кг по ветеринарным сопроводительным документам, где в качестве сырья для производства данной продукции указаны субпродукты цыплят-бройлеров.</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Кроме того, в начале мая 2024 г. в  розничную сеть супермаркетов  на территории Костромской области поступили рыбные </w:t>
      </w:r>
      <w:proofErr w:type="spellStart"/>
      <w:r w:rsidRPr="00364C1F">
        <w:rPr>
          <w:rFonts w:ascii="Times New Roman" w:eastAsia="Times New Roman" w:hAnsi="Times New Roman" w:cs="Times New Roman"/>
          <w:color w:val="2C2D2E"/>
          <w:sz w:val="28"/>
          <w:szCs w:val="28"/>
          <w:lang w:eastAsia="ru-RU"/>
        </w:rPr>
        <w:t>снэки</w:t>
      </w:r>
      <w:proofErr w:type="spellEnd"/>
      <w:r w:rsidRPr="00364C1F">
        <w:rPr>
          <w:rFonts w:ascii="Times New Roman" w:eastAsia="Times New Roman" w:hAnsi="Times New Roman" w:cs="Times New Roman"/>
          <w:color w:val="2C2D2E"/>
          <w:sz w:val="28"/>
          <w:szCs w:val="28"/>
          <w:lang w:eastAsia="ru-RU"/>
        </w:rPr>
        <w:t xml:space="preserve"> из кеты в количестве 10 кг, произведенных </w:t>
      </w:r>
      <w:proofErr w:type="spellStart"/>
      <w:r w:rsidRPr="00364C1F">
        <w:rPr>
          <w:rFonts w:ascii="Times New Roman" w:eastAsia="Times New Roman" w:hAnsi="Times New Roman" w:cs="Times New Roman"/>
          <w:color w:val="2C2D2E"/>
          <w:sz w:val="28"/>
          <w:szCs w:val="28"/>
          <w:lang w:eastAsia="ru-RU"/>
        </w:rPr>
        <w:t>рыбоперерабатывающим</w:t>
      </w:r>
      <w:proofErr w:type="spellEnd"/>
      <w:r w:rsidRPr="00364C1F">
        <w:rPr>
          <w:rFonts w:ascii="Times New Roman" w:eastAsia="Times New Roman" w:hAnsi="Times New Roman" w:cs="Times New Roman"/>
          <w:color w:val="2C2D2E"/>
          <w:sz w:val="28"/>
          <w:szCs w:val="28"/>
          <w:lang w:eastAsia="ru-RU"/>
        </w:rPr>
        <w:t xml:space="preserve"> предприятием Московской области. При прослеживании цепи происхождения произведенной продукции в количестве 2, 5 т установлено, что в качестве использованного сырья указана горбуша, а в качестве выработанной продукции — кета.</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Выявленные сотрудниками  Управления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факты свидетельствуют о выпуске в оборот фальсифицированной продукции  на этапе ее изготовления, что является нарушением обязательных требований законодательства РФ.</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На основании выявленных нарушений Управлением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объявлены  предостережения о недопустимости нарушения обязательных требований ветеринарного законодательства, у уполномоченных лиц предприятий приостановлена регистрация в ФГИС «</w:t>
      </w:r>
      <w:proofErr w:type="spellStart"/>
      <w:r w:rsidRPr="00364C1F">
        <w:rPr>
          <w:rFonts w:ascii="Times New Roman" w:eastAsia="Times New Roman" w:hAnsi="Times New Roman" w:cs="Times New Roman"/>
          <w:color w:val="2C2D2E"/>
          <w:sz w:val="28"/>
          <w:szCs w:val="28"/>
          <w:lang w:eastAsia="ru-RU"/>
        </w:rPr>
        <w:t>Ветис</w:t>
      </w:r>
      <w:proofErr w:type="gramStart"/>
      <w:r w:rsidRPr="00364C1F">
        <w:rPr>
          <w:rFonts w:ascii="Times New Roman" w:eastAsia="Times New Roman" w:hAnsi="Times New Roman" w:cs="Times New Roman"/>
          <w:color w:val="2C2D2E"/>
          <w:sz w:val="28"/>
          <w:szCs w:val="28"/>
          <w:lang w:eastAsia="ru-RU"/>
        </w:rPr>
        <w:t>.П</w:t>
      </w:r>
      <w:proofErr w:type="gramEnd"/>
      <w:r w:rsidRPr="00364C1F">
        <w:rPr>
          <w:rFonts w:ascii="Times New Roman" w:eastAsia="Times New Roman" w:hAnsi="Times New Roman" w:cs="Times New Roman"/>
          <w:color w:val="2C2D2E"/>
          <w:sz w:val="28"/>
          <w:szCs w:val="28"/>
          <w:lang w:eastAsia="ru-RU"/>
        </w:rPr>
        <w:t>аспорт</w:t>
      </w:r>
      <w:proofErr w:type="spellEnd"/>
      <w:r w:rsidRPr="00364C1F">
        <w:rPr>
          <w:rFonts w:ascii="Times New Roman" w:eastAsia="Times New Roman" w:hAnsi="Times New Roman" w:cs="Times New Roman"/>
          <w:color w:val="2C2D2E"/>
          <w:sz w:val="28"/>
          <w:szCs w:val="28"/>
          <w:lang w:eastAsia="ru-RU"/>
        </w:rPr>
        <w:t>» сроком на 14 дней. </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lastRenderedPageBreak/>
        <w:t> </w:t>
      </w:r>
    </w:p>
    <w:p w:rsidR="00364C1F" w:rsidRDefault="00364C1F" w:rsidP="00364C1F">
      <w:pPr>
        <w:shd w:val="clear" w:color="auto" w:fill="FFFFFF"/>
        <w:spacing w:after="0" w:line="240" w:lineRule="auto"/>
        <w:jc w:val="both"/>
        <w:rPr>
          <w:rFonts w:ascii="Times New Roman" w:eastAsia="Times New Roman" w:hAnsi="Times New Roman" w:cs="Times New Roman"/>
          <w:b/>
          <w:bCs/>
          <w:color w:val="2C2D2E"/>
          <w:sz w:val="28"/>
          <w:szCs w:val="28"/>
          <w:lang w:eastAsia="ru-RU"/>
        </w:rPr>
      </w:pPr>
      <w:r w:rsidRPr="00364C1F">
        <w:rPr>
          <w:rFonts w:ascii="Times New Roman" w:eastAsia="Times New Roman" w:hAnsi="Times New Roman" w:cs="Times New Roman"/>
          <w:b/>
          <w:bCs/>
          <w:color w:val="2C2D2E"/>
          <w:sz w:val="28"/>
          <w:szCs w:val="28"/>
          <w:lang w:eastAsia="ru-RU"/>
        </w:rPr>
        <w:t>Более 28 тыс. кубометров пиломатериалов экспортировано с территории Костромской области с начала 2024 года</w:t>
      </w:r>
      <w:r>
        <w:rPr>
          <w:rFonts w:ascii="Times New Roman" w:eastAsia="Times New Roman" w:hAnsi="Times New Roman" w:cs="Times New Roman"/>
          <w:b/>
          <w:bCs/>
          <w:color w:val="2C2D2E"/>
          <w:sz w:val="28"/>
          <w:szCs w:val="28"/>
          <w:lang w:eastAsia="ru-RU"/>
        </w:rPr>
        <w:t>.</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С начала 2024 года с территории Костромской области под контролем специалистов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xml:space="preserve"> на экспорт отгружено 28 тыс. куб. м. пиломатериалов.</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Основным импортером костромских пиломатериалов является Ирак, в адрес этой страны экспортировано более 53 % от общего объема отгружаемой продукции.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Также к числу стран-получателей относятся: </w:t>
      </w:r>
      <w:proofErr w:type="gramStart"/>
      <w:r w:rsidRPr="00364C1F">
        <w:rPr>
          <w:rFonts w:ascii="Times New Roman" w:eastAsia="Times New Roman" w:hAnsi="Times New Roman" w:cs="Times New Roman"/>
          <w:color w:val="2C2D2E"/>
          <w:sz w:val="28"/>
          <w:szCs w:val="28"/>
          <w:lang w:eastAsia="ru-RU"/>
        </w:rPr>
        <w:t>Казахстан (13,8 %), Китай (13,7 %), Узбекистан (5%), Вьетнам (2,4%), Иран (2%),  Грузия (1,4%), Туркмения (1,3%), Таджикистан (1%),  Турция (1%). </w:t>
      </w:r>
      <w:proofErr w:type="gramEnd"/>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proofErr w:type="gramStart"/>
      <w:r w:rsidRPr="00364C1F">
        <w:rPr>
          <w:rFonts w:ascii="Times New Roman" w:eastAsia="Times New Roman" w:hAnsi="Times New Roman" w:cs="Times New Roman"/>
          <w:color w:val="2C2D2E"/>
          <w:sz w:val="28"/>
          <w:szCs w:val="28"/>
          <w:lang w:eastAsia="ru-RU"/>
        </w:rPr>
        <w:t>Оставшиеся</w:t>
      </w:r>
      <w:proofErr w:type="gramEnd"/>
      <w:r w:rsidRPr="00364C1F">
        <w:rPr>
          <w:rFonts w:ascii="Times New Roman" w:eastAsia="Times New Roman" w:hAnsi="Times New Roman" w:cs="Times New Roman"/>
          <w:color w:val="2C2D2E"/>
          <w:sz w:val="28"/>
          <w:szCs w:val="28"/>
          <w:lang w:eastAsia="ru-RU"/>
        </w:rPr>
        <w:t xml:space="preserve"> 5,4% пришлись на Армению, Индию, Канаду, ОАЭ, ЮАР.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При подготовке к экспорту все партии </w:t>
      </w:r>
      <w:proofErr w:type="spellStart"/>
      <w:r w:rsidRPr="00364C1F">
        <w:rPr>
          <w:rFonts w:ascii="Times New Roman" w:eastAsia="Times New Roman" w:hAnsi="Times New Roman" w:cs="Times New Roman"/>
          <w:color w:val="2C2D2E"/>
          <w:sz w:val="28"/>
          <w:szCs w:val="28"/>
          <w:lang w:eastAsia="ru-RU"/>
        </w:rPr>
        <w:t>подкарантинной</w:t>
      </w:r>
      <w:proofErr w:type="spellEnd"/>
      <w:r w:rsidRPr="00364C1F">
        <w:rPr>
          <w:rFonts w:ascii="Times New Roman" w:eastAsia="Times New Roman" w:hAnsi="Times New Roman" w:cs="Times New Roman"/>
          <w:color w:val="2C2D2E"/>
          <w:sz w:val="28"/>
          <w:szCs w:val="28"/>
          <w:lang w:eastAsia="ru-RU"/>
        </w:rPr>
        <w:t xml:space="preserve"> продукции прошли процедуру сертификации для подтверждения фитосанитарного состояния. Лабораторная экспертиза на наличие карантинных объектов проводилась в Тверском филиале ФГБУ «ВНИИЗЖ». По результатам проведенной экспертизы, установлено, что экспортные партии соответствуют карантинным фитосанитарным требованиям стран-импортеров. Управлением оформлено 963 </w:t>
      </w:r>
      <w:proofErr w:type="gramStart"/>
      <w:r w:rsidRPr="00364C1F">
        <w:rPr>
          <w:rFonts w:ascii="Times New Roman" w:eastAsia="Times New Roman" w:hAnsi="Times New Roman" w:cs="Times New Roman"/>
          <w:color w:val="2C2D2E"/>
          <w:sz w:val="28"/>
          <w:szCs w:val="28"/>
          <w:lang w:eastAsia="ru-RU"/>
        </w:rPr>
        <w:t>фитосанитарных</w:t>
      </w:r>
      <w:proofErr w:type="gramEnd"/>
      <w:r w:rsidRPr="00364C1F">
        <w:rPr>
          <w:rFonts w:ascii="Times New Roman" w:eastAsia="Times New Roman" w:hAnsi="Times New Roman" w:cs="Times New Roman"/>
          <w:color w:val="2C2D2E"/>
          <w:sz w:val="28"/>
          <w:szCs w:val="28"/>
          <w:lang w:eastAsia="ru-RU"/>
        </w:rPr>
        <w:t xml:space="preserve"> сертификата.</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Преобладающая часть импортеров предъявляет повышенные требования к фитосанитарному состоянию ввозимой продукции, поэтому пиломатериалы подвергались карантинному фитосанитарному обеззараживанию предприятиями, имеющими соответствующую лицензию. Количество обеззараженной продукции составило 99 %.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Все партии, отгруженные на экспорт  с территории Костромской области, приняты организациями-импортерами. Нотификаций, свидетельствующих о наличии карантинных объектов или неправильно оформленных фитосанитарных сертификатах, в Управление не поступало.      </w:t>
      </w: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w:t>
      </w:r>
    </w:p>
    <w:p w:rsidR="00364C1F" w:rsidRDefault="00364C1F" w:rsidP="00364C1F">
      <w:pPr>
        <w:shd w:val="clear" w:color="auto" w:fill="FFFFFF"/>
        <w:spacing w:after="0" w:line="240" w:lineRule="auto"/>
        <w:jc w:val="both"/>
        <w:rPr>
          <w:rFonts w:ascii="Times New Roman" w:eastAsia="Times New Roman" w:hAnsi="Times New Roman" w:cs="Times New Roman"/>
          <w:b/>
          <w:bCs/>
          <w:color w:val="2C2D2E"/>
          <w:sz w:val="28"/>
          <w:szCs w:val="28"/>
          <w:lang w:eastAsia="ru-RU"/>
        </w:rPr>
      </w:pPr>
      <w:proofErr w:type="gramStart"/>
      <w:r w:rsidRPr="00364C1F">
        <w:rPr>
          <w:rFonts w:ascii="Times New Roman" w:eastAsia="Times New Roman" w:hAnsi="Times New Roman" w:cs="Times New Roman"/>
          <w:b/>
          <w:bCs/>
          <w:color w:val="2C2D2E"/>
          <w:sz w:val="28"/>
          <w:szCs w:val="28"/>
          <w:lang w:eastAsia="ru-RU"/>
        </w:rPr>
        <w:t xml:space="preserve">Управление </w:t>
      </w:r>
      <w:proofErr w:type="spellStart"/>
      <w:r w:rsidRPr="00364C1F">
        <w:rPr>
          <w:rFonts w:ascii="Times New Roman" w:eastAsia="Times New Roman" w:hAnsi="Times New Roman" w:cs="Times New Roman"/>
          <w:b/>
          <w:bCs/>
          <w:color w:val="2C2D2E"/>
          <w:sz w:val="28"/>
          <w:szCs w:val="28"/>
          <w:lang w:eastAsia="ru-RU"/>
        </w:rPr>
        <w:t>Россельхознадзора</w:t>
      </w:r>
      <w:proofErr w:type="spellEnd"/>
      <w:r w:rsidRPr="00364C1F">
        <w:rPr>
          <w:rFonts w:ascii="Times New Roman" w:eastAsia="Times New Roman" w:hAnsi="Times New Roman" w:cs="Times New Roman"/>
          <w:b/>
          <w:bCs/>
          <w:color w:val="2C2D2E"/>
          <w:sz w:val="28"/>
          <w:szCs w:val="28"/>
          <w:lang w:eastAsia="ru-RU"/>
        </w:rPr>
        <w:t xml:space="preserve"> по Владимирской, Костромской и Ивановской областям напоминает о необходимости информирования пчеловодов и владельцев пасек о предстоящих обработках пестицидами сельхозугодий</w:t>
      </w:r>
      <w:r>
        <w:rPr>
          <w:rFonts w:ascii="Times New Roman" w:eastAsia="Times New Roman" w:hAnsi="Times New Roman" w:cs="Times New Roman"/>
          <w:b/>
          <w:bCs/>
          <w:color w:val="2C2D2E"/>
          <w:sz w:val="28"/>
          <w:szCs w:val="28"/>
          <w:lang w:eastAsia="ru-RU"/>
        </w:rPr>
        <w:t>.</w:t>
      </w:r>
      <w:proofErr w:type="gramEnd"/>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p>
    <w:p w:rsidR="00364C1F" w:rsidRPr="00364C1F" w:rsidRDefault="00364C1F" w:rsidP="00364C1F">
      <w:pPr>
        <w:shd w:val="clear" w:color="auto" w:fill="FFFFFF"/>
        <w:spacing w:after="0"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В преддверии сельскохозяйственного сезона, а также в целях предупреждения отравления пчел пестицидами Управление </w:t>
      </w:r>
      <w:proofErr w:type="spellStart"/>
      <w:r w:rsidRPr="00364C1F">
        <w:rPr>
          <w:rFonts w:ascii="Times New Roman" w:eastAsia="Times New Roman" w:hAnsi="Times New Roman" w:cs="Times New Roman"/>
          <w:color w:val="2C2D2E"/>
          <w:sz w:val="28"/>
          <w:szCs w:val="28"/>
          <w:lang w:eastAsia="ru-RU"/>
        </w:rPr>
        <w:t>Россельхознадзора</w:t>
      </w:r>
      <w:proofErr w:type="spellEnd"/>
      <w:r w:rsidRPr="00364C1F">
        <w:rPr>
          <w:rFonts w:ascii="Times New Roman" w:eastAsia="Times New Roman" w:hAnsi="Times New Roman" w:cs="Times New Roman"/>
          <w:color w:val="2C2D2E"/>
          <w:sz w:val="28"/>
          <w:szCs w:val="28"/>
          <w:lang w:eastAsia="ru-RU"/>
        </w:rPr>
        <w:t xml:space="preserve"> по Владимирской, Костромской и Ивановской областям </w:t>
      </w:r>
      <w:r w:rsidRPr="00364C1F">
        <w:rPr>
          <w:rFonts w:ascii="Times New Roman" w:eastAsia="Times New Roman" w:hAnsi="Times New Roman" w:cs="Times New Roman"/>
          <w:color w:val="2C2D2E"/>
          <w:sz w:val="28"/>
          <w:szCs w:val="28"/>
          <w:lang w:eastAsia="ru-RU"/>
        </w:rPr>
        <w:lastRenderedPageBreak/>
        <w:t xml:space="preserve">напоминает аграриям о необходимости своевременного информирования пчеловодов, владельцев пасек, а также жителей близлежащих населенных пунктов, расположенных на расстоянии до 7 км от </w:t>
      </w:r>
      <w:proofErr w:type="gramStart"/>
      <w:r w:rsidRPr="00364C1F">
        <w:rPr>
          <w:rFonts w:ascii="Times New Roman" w:eastAsia="Times New Roman" w:hAnsi="Times New Roman" w:cs="Times New Roman"/>
          <w:color w:val="2C2D2E"/>
          <w:sz w:val="28"/>
          <w:szCs w:val="28"/>
          <w:lang w:eastAsia="ru-RU"/>
        </w:rPr>
        <w:t>границ</w:t>
      </w:r>
      <w:proofErr w:type="gramEnd"/>
      <w:r w:rsidRPr="00364C1F">
        <w:rPr>
          <w:rFonts w:ascii="Times New Roman" w:eastAsia="Times New Roman" w:hAnsi="Times New Roman" w:cs="Times New Roman"/>
          <w:color w:val="2C2D2E"/>
          <w:sz w:val="28"/>
          <w:szCs w:val="28"/>
          <w:lang w:eastAsia="ru-RU"/>
        </w:rPr>
        <w:t xml:space="preserve"> запланированных к обработке пестицидами и </w:t>
      </w:r>
      <w:proofErr w:type="spellStart"/>
      <w:r w:rsidRPr="00364C1F">
        <w:rPr>
          <w:rFonts w:ascii="Times New Roman" w:eastAsia="Times New Roman" w:hAnsi="Times New Roman" w:cs="Times New Roman"/>
          <w:color w:val="2C2D2E"/>
          <w:sz w:val="28"/>
          <w:szCs w:val="28"/>
          <w:lang w:eastAsia="ru-RU"/>
        </w:rPr>
        <w:t>агрохимикатами</w:t>
      </w:r>
      <w:proofErr w:type="spellEnd"/>
      <w:r w:rsidRPr="00364C1F">
        <w:rPr>
          <w:rFonts w:ascii="Times New Roman" w:eastAsia="Times New Roman" w:hAnsi="Times New Roman" w:cs="Times New Roman"/>
          <w:color w:val="2C2D2E"/>
          <w:sz w:val="28"/>
          <w:szCs w:val="28"/>
          <w:lang w:eastAsia="ru-RU"/>
        </w:rPr>
        <w:t xml:space="preserve"> земельных участков, о запланированной обработке сельхозугодий пестицидами и </w:t>
      </w:r>
      <w:proofErr w:type="spellStart"/>
      <w:r w:rsidRPr="00364C1F">
        <w:rPr>
          <w:rFonts w:ascii="Times New Roman" w:eastAsia="Times New Roman" w:hAnsi="Times New Roman" w:cs="Times New Roman"/>
          <w:color w:val="2C2D2E"/>
          <w:sz w:val="28"/>
          <w:szCs w:val="28"/>
          <w:lang w:eastAsia="ru-RU"/>
        </w:rPr>
        <w:t>агрохимикатов</w:t>
      </w:r>
      <w:proofErr w:type="spellEnd"/>
      <w:r w:rsidRPr="00364C1F">
        <w:rPr>
          <w:rFonts w:ascii="Times New Roman" w:eastAsia="Times New Roman" w:hAnsi="Times New Roman" w:cs="Times New Roman"/>
          <w:color w:val="2C2D2E"/>
          <w:sz w:val="28"/>
          <w:szCs w:val="28"/>
          <w:lang w:eastAsia="ru-RU"/>
        </w:rPr>
        <w:t>.</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Типичным следствием нарушения безопасного обращения с пестицидами было и остается отравление медоносных пчел при агротехническом использовании пестицидов.</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Необходимо чётко понимать, что без борьбы с вредителями в современном растениеводстве обойтись очень сложно, но при этом без пчёл и других опылителей можно вообще не получить урожай. Вредители </w:t>
      </w:r>
      <w:proofErr w:type="gramStart"/>
      <w:r w:rsidRPr="00364C1F">
        <w:rPr>
          <w:rFonts w:ascii="Times New Roman" w:eastAsia="Times New Roman" w:hAnsi="Times New Roman" w:cs="Times New Roman"/>
          <w:color w:val="2C2D2E"/>
          <w:sz w:val="28"/>
          <w:szCs w:val="28"/>
          <w:lang w:eastAsia="ru-RU"/>
        </w:rPr>
        <w:t>бывают</w:t>
      </w:r>
      <w:proofErr w:type="gramEnd"/>
      <w:r w:rsidRPr="00364C1F">
        <w:rPr>
          <w:rFonts w:ascii="Times New Roman" w:eastAsia="Times New Roman" w:hAnsi="Times New Roman" w:cs="Times New Roman"/>
          <w:color w:val="2C2D2E"/>
          <w:sz w:val="28"/>
          <w:szCs w:val="28"/>
          <w:lang w:eastAsia="ru-RU"/>
        </w:rPr>
        <w:t xml:space="preserve"> активны круглосуточно, причем их вредоносность резко возрастает в условиях засушливой погоды, поэтому </w:t>
      </w:r>
      <w:proofErr w:type="spellStart"/>
      <w:r w:rsidRPr="00364C1F">
        <w:rPr>
          <w:rFonts w:ascii="Times New Roman" w:eastAsia="Times New Roman" w:hAnsi="Times New Roman" w:cs="Times New Roman"/>
          <w:color w:val="2C2D2E"/>
          <w:sz w:val="28"/>
          <w:szCs w:val="28"/>
          <w:lang w:eastAsia="ru-RU"/>
        </w:rPr>
        <w:t>сельхозтоваропроизводителям</w:t>
      </w:r>
      <w:proofErr w:type="spellEnd"/>
      <w:r w:rsidRPr="00364C1F">
        <w:rPr>
          <w:rFonts w:ascii="Times New Roman" w:eastAsia="Times New Roman" w:hAnsi="Times New Roman" w:cs="Times New Roman"/>
          <w:color w:val="2C2D2E"/>
          <w:sz w:val="28"/>
          <w:szCs w:val="28"/>
          <w:lang w:eastAsia="ru-RU"/>
        </w:rPr>
        <w:t xml:space="preserve"> надо приступать к обработкам после захода солнца, но ни в коем случае не работать днём, когда пчёлы находятся на полях.</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В соответствии со статьей 16 Федерального закона от 30.12.2020 № 490-ФЗ «О пчеловодстве в Российской Федерации» лица, применяющие пестициды, обязаны уведомить население о запланированных работах через средства массовой информации не </w:t>
      </w:r>
      <w:proofErr w:type="gramStart"/>
      <w:r w:rsidRPr="00364C1F">
        <w:rPr>
          <w:rFonts w:ascii="Times New Roman" w:eastAsia="Times New Roman" w:hAnsi="Times New Roman" w:cs="Times New Roman"/>
          <w:color w:val="2C2D2E"/>
          <w:sz w:val="28"/>
          <w:szCs w:val="28"/>
          <w:lang w:eastAsia="ru-RU"/>
        </w:rPr>
        <w:t>позднее</w:t>
      </w:r>
      <w:proofErr w:type="gramEnd"/>
      <w:r w:rsidRPr="00364C1F">
        <w:rPr>
          <w:rFonts w:ascii="Times New Roman" w:eastAsia="Times New Roman" w:hAnsi="Times New Roman" w:cs="Times New Roman"/>
          <w:color w:val="2C2D2E"/>
          <w:sz w:val="28"/>
          <w:szCs w:val="28"/>
          <w:lang w:eastAsia="ru-RU"/>
        </w:rPr>
        <w:t xml:space="preserve"> чем за 3 дня до момента их проведения. Необходимо отразить информацию о </w:t>
      </w:r>
      <w:proofErr w:type="gramStart"/>
      <w:r w:rsidRPr="00364C1F">
        <w:rPr>
          <w:rFonts w:ascii="Times New Roman" w:eastAsia="Times New Roman" w:hAnsi="Times New Roman" w:cs="Times New Roman"/>
          <w:color w:val="2C2D2E"/>
          <w:sz w:val="28"/>
          <w:szCs w:val="28"/>
          <w:lang w:eastAsia="ru-RU"/>
        </w:rPr>
        <w:t>границах</w:t>
      </w:r>
      <w:proofErr w:type="gramEnd"/>
      <w:r w:rsidRPr="00364C1F">
        <w:rPr>
          <w:rFonts w:ascii="Times New Roman" w:eastAsia="Times New Roman" w:hAnsi="Times New Roman" w:cs="Times New Roman"/>
          <w:color w:val="2C2D2E"/>
          <w:sz w:val="28"/>
          <w:szCs w:val="28"/>
          <w:lang w:eastAsia="ru-RU"/>
        </w:rPr>
        <w:t xml:space="preserve"> запланированных к обработке пестицидами и </w:t>
      </w:r>
      <w:proofErr w:type="spellStart"/>
      <w:r w:rsidRPr="00364C1F">
        <w:rPr>
          <w:rFonts w:ascii="Times New Roman" w:eastAsia="Times New Roman" w:hAnsi="Times New Roman" w:cs="Times New Roman"/>
          <w:color w:val="2C2D2E"/>
          <w:sz w:val="28"/>
          <w:szCs w:val="28"/>
          <w:lang w:eastAsia="ru-RU"/>
        </w:rPr>
        <w:t>агрохимикатами</w:t>
      </w:r>
      <w:proofErr w:type="spellEnd"/>
      <w:r w:rsidRPr="00364C1F">
        <w:rPr>
          <w:rFonts w:ascii="Times New Roman" w:eastAsia="Times New Roman" w:hAnsi="Times New Roman" w:cs="Times New Roman"/>
          <w:color w:val="2C2D2E"/>
          <w:sz w:val="28"/>
          <w:szCs w:val="28"/>
          <w:lang w:eastAsia="ru-RU"/>
        </w:rPr>
        <w:t xml:space="preserve"> земельных участков; сроках и способах проведения работ; наименованиях, классах опасности и опасных свойствах применяемых средств; рекомендуемых сроках изоляции пчел в ульях.</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Владельцы пасек, получив извещение о предстоящих обработках сельхозугодий, должны вывезти пчел на расстояние не менее 5-7 км от обрабатываемых полей. Если это невозможно, следует провести изоляцию пчел в ульях. Обратный переезд насекомых возможен после прекращения цветения обработанных медоносов, но не ранее чем через 7-10 дней после окончания обработки.</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Пчеловодам необходимо своевременно проинформировать сельские поселения и соседние хозяйства о месте стоянки своих пасек на стационаре и при перевозках.</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proofErr w:type="gramStart"/>
      <w:r w:rsidRPr="00364C1F">
        <w:rPr>
          <w:rFonts w:ascii="Times New Roman" w:eastAsia="Times New Roman" w:hAnsi="Times New Roman" w:cs="Times New Roman"/>
          <w:color w:val="2C2D2E"/>
          <w:sz w:val="28"/>
          <w:szCs w:val="28"/>
          <w:lang w:eastAsia="ru-RU"/>
        </w:rPr>
        <w:t xml:space="preserve">Следует помнить, что соответствии с Постановлением Правительства РФ № 1067 от 30.06.2021 года «Об утверждении положения о федеральном государственном контроле (надзоре) в области безопасного обращения с пестицидами и </w:t>
      </w:r>
      <w:proofErr w:type="spellStart"/>
      <w:r w:rsidRPr="00364C1F">
        <w:rPr>
          <w:rFonts w:ascii="Times New Roman" w:eastAsia="Times New Roman" w:hAnsi="Times New Roman" w:cs="Times New Roman"/>
          <w:color w:val="2C2D2E"/>
          <w:sz w:val="28"/>
          <w:szCs w:val="28"/>
          <w:lang w:eastAsia="ru-RU"/>
        </w:rPr>
        <w:t>агрохимикатами</w:t>
      </w:r>
      <w:proofErr w:type="spellEnd"/>
      <w:r w:rsidRPr="00364C1F">
        <w:rPr>
          <w:rFonts w:ascii="Times New Roman" w:eastAsia="Times New Roman" w:hAnsi="Times New Roman" w:cs="Times New Roman"/>
          <w:color w:val="2C2D2E"/>
          <w:sz w:val="28"/>
          <w:szCs w:val="28"/>
          <w:lang w:eastAsia="ru-RU"/>
        </w:rPr>
        <w:t xml:space="preserve">» все хозяйствующие субъекты, осуществляющие деятельность по обращению пестицидов и </w:t>
      </w:r>
      <w:proofErr w:type="spellStart"/>
      <w:r w:rsidRPr="00364C1F">
        <w:rPr>
          <w:rFonts w:ascii="Times New Roman" w:eastAsia="Times New Roman" w:hAnsi="Times New Roman" w:cs="Times New Roman"/>
          <w:color w:val="2C2D2E"/>
          <w:sz w:val="28"/>
          <w:szCs w:val="28"/>
          <w:lang w:eastAsia="ru-RU"/>
        </w:rPr>
        <w:t>агрохимикатов</w:t>
      </w:r>
      <w:proofErr w:type="spellEnd"/>
      <w:r w:rsidRPr="00364C1F">
        <w:rPr>
          <w:rFonts w:ascii="Times New Roman" w:eastAsia="Times New Roman" w:hAnsi="Times New Roman" w:cs="Times New Roman"/>
          <w:color w:val="2C2D2E"/>
          <w:sz w:val="28"/>
          <w:szCs w:val="28"/>
          <w:lang w:eastAsia="ru-RU"/>
        </w:rPr>
        <w:t xml:space="preserve">, должны быть зарегистрированы и работать в Федеральной государственной информационной системе </w:t>
      </w:r>
      <w:proofErr w:type="spellStart"/>
      <w:r w:rsidRPr="00364C1F">
        <w:rPr>
          <w:rFonts w:ascii="Times New Roman" w:eastAsia="Times New Roman" w:hAnsi="Times New Roman" w:cs="Times New Roman"/>
          <w:color w:val="2C2D2E"/>
          <w:sz w:val="28"/>
          <w:szCs w:val="28"/>
          <w:lang w:eastAsia="ru-RU"/>
        </w:rPr>
        <w:t>прослеживаемости</w:t>
      </w:r>
      <w:proofErr w:type="spellEnd"/>
      <w:r w:rsidRPr="00364C1F">
        <w:rPr>
          <w:rFonts w:ascii="Times New Roman" w:eastAsia="Times New Roman" w:hAnsi="Times New Roman" w:cs="Times New Roman"/>
          <w:color w:val="2C2D2E"/>
          <w:sz w:val="28"/>
          <w:szCs w:val="28"/>
          <w:lang w:eastAsia="ru-RU"/>
        </w:rPr>
        <w:t xml:space="preserve"> пестицидов и </w:t>
      </w:r>
      <w:proofErr w:type="spellStart"/>
      <w:r w:rsidRPr="00364C1F">
        <w:rPr>
          <w:rFonts w:ascii="Times New Roman" w:eastAsia="Times New Roman" w:hAnsi="Times New Roman" w:cs="Times New Roman"/>
          <w:color w:val="2C2D2E"/>
          <w:sz w:val="28"/>
          <w:szCs w:val="28"/>
          <w:lang w:eastAsia="ru-RU"/>
        </w:rPr>
        <w:t>агрохимикатов</w:t>
      </w:r>
      <w:proofErr w:type="spellEnd"/>
      <w:r w:rsidRPr="00364C1F">
        <w:rPr>
          <w:rFonts w:ascii="Times New Roman" w:eastAsia="Times New Roman" w:hAnsi="Times New Roman" w:cs="Times New Roman"/>
          <w:color w:val="2C2D2E"/>
          <w:sz w:val="28"/>
          <w:szCs w:val="28"/>
          <w:lang w:eastAsia="ru-RU"/>
        </w:rPr>
        <w:t xml:space="preserve"> (ФГИС «Сатурн»).</w:t>
      </w:r>
      <w:proofErr w:type="gramEnd"/>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lastRenderedPageBreak/>
        <w:t xml:space="preserve">Нарушение правил обращения с пестицидами </w:t>
      </w:r>
      <w:proofErr w:type="spellStart"/>
      <w:r w:rsidRPr="00364C1F">
        <w:rPr>
          <w:rFonts w:ascii="Times New Roman" w:eastAsia="Times New Roman" w:hAnsi="Times New Roman" w:cs="Times New Roman"/>
          <w:color w:val="2C2D2E"/>
          <w:sz w:val="28"/>
          <w:szCs w:val="28"/>
          <w:lang w:eastAsia="ru-RU"/>
        </w:rPr>
        <w:t>агрохимикатами</w:t>
      </w:r>
      <w:proofErr w:type="spellEnd"/>
      <w:r w:rsidRPr="00364C1F">
        <w:rPr>
          <w:rFonts w:ascii="Times New Roman" w:eastAsia="Times New Roman" w:hAnsi="Times New Roman" w:cs="Times New Roman"/>
          <w:color w:val="2C2D2E"/>
          <w:sz w:val="28"/>
          <w:szCs w:val="28"/>
          <w:lang w:eastAsia="ru-RU"/>
        </w:rPr>
        <w:t xml:space="preserve"> (статья 8.3 КоАП РФ): 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или административное приостановление деятельности на срок до девяноста суток; на юридических лиц — от десяти тысяч до ста тысяч рублей или административное приостановление деятельности на срок до девяноста суток.</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xml:space="preserve">По вопросам обращения с пестицидами и </w:t>
      </w:r>
      <w:proofErr w:type="spellStart"/>
      <w:r w:rsidRPr="00364C1F">
        <w:rPr>
          <w:rFonts w:ascii="Times New Roman" w:eastAsia="Times New Roman" w:hAnsi="Times New Roman" w:cs="Times New Roman"/>
          <w:color w:val="2C2D2E"/>
          <w:sz w:val="28"/>
          <w:szCs w:val="28"/>
          <w:lang w:eastAsia="ru-RU"/>
        </w:rPr>
        <w:t>агрохимикатами</w:t>
      </w:r>
      <w:proofErr w:type="spellEnd"/>
      <w:r w:rsidRPr="00364C1F">
        <w:rPr>
          <w:rFonts w:ascii="Times New Roman" w:eastAsia="Times New Roman" w:hAnsi="Times New Roman" w:cs="Times New Roman"/>
          <w:color w:val="2C2D2E"/>
          <w:sz w:val="28"/>
          <w:szCs w:val="28"/>
          <w:lang w:eastAsia="ru-RU"/>
        </w:rPr>
        <w:t xml:space="preserve"> можно обратиться в отдел государственного земельного надзора:</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во Владимирской области по телефону 8 (4922) 77-16-74;</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в Костромской области по телефону: 8(4942)37-01-53;</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lang w:eastAsia="ru-RU"/>
        </w:rPr>
        <w:t>— в Ивановской области по телефону 8 (4932) 93-95-54.  </w:t>
      </w:r>
    </w:p>
    <w:p w:rsidR="00364C1F" w:rsidRPr="00364C1F" w:rsidRDefault="00364C1F" w:rsidP="00364C1F">
      <w:pPr>
        <w:shd w:val="clear" w:color="auto" w:fill="FFFFFF"/>
        <w:spacing w:before="100" w:beforeAutospacing="1" w:after="100" w:afterAutospacing="1"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shd w:val="clear" w:color="auto" w:fill="FFFFFF"/>
          <w:lang w:eastAsia="ru-RU"/>
        </w:rPr>
        <w:t>__________________________________________________________________</w:t>
      </w:r>
    </w:p>
    <w:p w:rsidR="00364C1F" w:rsidRPr="00364C1F" w:rsidRDefault="00364C1F" w:rsidP="00364C1F">
      <w:pPr>
        <w:shd w:val="clear" w:color="auto" w:fill="FFFFFF"/>
        <w:spacing w:before="100" w:beforeAutospacing="1" w:after="100" w:afterAutospacing="1" w:line="240" w:lineRule="auto"/>
        <w:jc w:val="right"/>
        <w:rPr>
          <w:rFonts w:ascii="Times New Roman" w:eastAsia="Times New Roman" w:hAnsi="Times New Roman" w:cs="Times New Roman"/>
          <w:color w:val="2C2D2E"/>
          <w:sz w:val="28"/>
          <w:szCs w:val="28"/>
          <w:lang w:eastAsia="ru-RU"/>
        </w:rPr>
      </w:pPr>
      <w:r w:rsidRPr="00364C1F">
        <w:rPr>
          <w:rFonts w:ascii="Times New Roman" w:eastAsia="Times New Roman" w:hAnsi="Times New Roman" w:cs="Times New Roman"/>
          <w:color w:val="2C2D2E"/>
          <w:sz w:val="28"/>
          <w:szCs w:val="28"/>
          <w:shd w:val="clear" w:color="auto" w:fill="FFFFFF"/>
          <w:lang w:eastAsia="ru-RU"/>
        </w:rPr>
        <w:t>С уважением, пресс-служба  Управления </w:t>
      </w:r>
      <w:proofErr w:type="spellStart"/>
      <w:r w:rsidRPr="00364C1F">
        <w:rPr>
          <w:rFonts w:ascii="Times New Roman" w:eastAsia="Times New Roman" w:hAnsi="Times New Roman" w:cs="Times New Roman"/>
          <w:color w:val="2C2D2E"/>
          <w:sz w:val="28"/>
          <w:szCs w:val="28"/>
          <w:shd w:val="clear" w:color="auto" w:fill="FFFFFF"/>
          <w:lang w:eastAsia="ru-RU"/>
        </w:rPr>
        <w:t>Россельхознадзора</w:t>
      </w:r>
      <w:proofErr w:type="spellEnd"/>
      <w:r w:rsidRPr="00364C1F">
        <w:rPr>
          <w:rFonts w:ascii="Times New Roman" w:eastAsia="Times New Roman" w:hAnsi="Times New Roman" w:cs="Times New Roman"/>
          <w:color w:val="2C2D2E"/>
          <w:sz w:val="28"/>
          <w:szCs w:val="28"/>
          <w:shd w:val="clear" w:color="auto" w:fill="FFFFFF"/>
          <w:lang w:eastAsia="ru-RU"/>
        </w:rPr>
        <w:t> по Владимирской, Костромской и Ивановской областям</w:t>
      </w:r>
    </w:p>
    <w:p w:rsidR="009E2DD5" w:rsidRPr="00364C1F" w:rsidRDefault="00364C1F" w:rsidP="00364C1F">
      <w:pPr>
        <w:jc w:val="both"/>
        <w:rPr>
          <w:rFonts w:ascii="Times New Roman" w:hAnsi="Times New Roman" w:cs="Times New Roman"/>
          <w:sz w:val="28"/>
          <w:szCs w:val="28"/>
        </w:rPr>
      </w:pPr>
    </w:p>
    <w:sectPr w:rsidR="009E2DD5" w:rsidRPr="00364C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C1F"/>
    <w:rsid w:val="00023FE8"/>
    <w:rsid w:val="00364C1F"/>
    <w:rsid w:val="00644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734536">
      <w:bodyDiv w:val="1"/>
      <w:marLeft w:val="0"/>
      <w:marRight w:val="0"/>
      <w:marTop w:val="0"/>
      <w:marBottom w:val="0"/>
      <w:divBdr>
        <w:top w:val="none" w:sz="0" w:space="0" w:color="auto"/>
        <w:left w:val="none" w:sz="0" w:space="0" w:color="auto"/>
        <w:bottom w:val="none" w:sz="0" w:space="0" w:color="auto"/>
        <w:right w:val="none" w:sz="0" w:space="0" w:color="auto"/>
      </w:divBdr>
      <w:divsChild>
        <w:div w:id="1256591938">
          <w:marLeft w:val="0"/>
          <w:marRight w:val="0"/>
          <w:marTop w:val="0"/>
          <w:marBottom w:val="0"/>
          <w:divBdr>
            <w:top w:val="none" w:sz="0" w:space="0" w:color="auto"/>
            <w:left w:val="none" w:sz="0" w:space="0" w:color="auto"/>
            <w:bottom w:val="none" w:sz="0" w:space="0" w:color="auto"/>
            <w:right w:val="none" w:sz="0" w:space="0" w:color="auto"/>
          </w:divBdr>
          <w:divsChild>
            <w:div w:id="1955290124">
              <w:marLeft w:val="0"/>
              <w:marRight w:val="0"/>
              <w:marTop w:val="0"/>
              <w:marBottom w:val="0"/>
              <w:divBdr>
                <w:top w:val="none" w:sz="0" w:space="0" w:color="auto"/>
                <w:left w:val="none" w:sz="0" w:space="0" w:color="auto"/>
                <w:bottom w:val="none" w:sz="0" w:space="0" w:color="auto"/>
                <w:right w:val="none" w:sz="0" w:space="0" w:color="auto"/>
              </w:divBdr>
              <w:divsChild>
                <w:div w:id="110087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22760">
          <w:marLeft w:val="0"/>
          <w:marRight w:val="0"/>
          <w:marTop w:val="0"/>
          <w:marBottom w:val="0"/>
          <w:divBdr>
            <w:top w:val="none" w:sz="0" w:space="0" w:color="auto"/>
            <w:left w:val="none" w:sz="0" w:space="0" w:color="auto"/>
            <w:bottom w:val="none" w:sz="0" w:space="0" w:color="auto"/>
            <w:right w:val="none" w:sz="0" w:space="0" w:color="auto"/>
          </w:divBdr>
          <w:divsChild>
            <w:div w:id="637878793">
              <w:marLeft w:val="0"/>
              <w:marRight w:val="0"/>
              <w:marTop w:val="0"/>
              <w:marBottom w:val="0"/>
              <w:divBdr>
                <w:top w:val="none" w:sz="0" w:space="0" w:color="auto"/>
                <w:left w:val="none" w:sz="0" w:space="0" w:color="auto"/>
                <w:bottom w:val="none" w:sz="0" w:space="0" w:color="auto"/>
                <w:right w:val="none" w:sz="0" w:space="0" w:color="auto"/>
              </w:divBdr>
              <w:divsChild>
                <w:div w:id="13376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6271">
          <w:marLeft w:val="0"/>
          <w:marRight w:val="0"/>
          <w:marTop w:val="0"/>
          <w:marBottom w:val="0"/>
          <w:divBdr>
            <w:top w:val="none" w:sz="0" w:space="0" w:color="auto"/>
            <w:left w:val="none" w:sz="0" w:space="0" w:color="auto"/>
            <w:bottom w:val="none" w:sz="0" w:space="0" w:color="auto"/>
            <w:right w:val="none" w:sz="0" w:space="0" w:color="auto"/>
          </w:divBdr>
          <w:divsChild>
            <w:div w:id="447552426">
              <w:marLeft w:val="0"/>
              <w:marRight w:val="-225"/>
              <w:marTop w:val="0"/>
              <w:marBottom w:val="0"/>
              <w:divBdr>
                <w:top w:val="none" w:sz="0" w:space="0" w:color="auto"/>
                <w:left w:val="none" w:sz="0" w:space="0" w:color="auto"/>
                <w:bottom w:val="none" w:sz="0" w:space="0" w:color="auto"/>
                <w:right w:val="none" w:sz="0" w:space="0" w:color="auto"/>
              </w:divBdr>
              <w:divsChild>
                <w:div w:id="411120597">
                  <w:marLeft w:val="0"/>
                  <w:marRight w:val="0"/>
                  <w:marTop w:val="0"/>
                  <w:marBottom w:val="0"/>
                  <w:divBdr>
                    <w:top w:val="none" w:sz="0" w:space="0" w:color="auto"/>
                    <w:left w:val="none" w:sz="0" w:space="0" w:color="auto"/>
                    <w:bottom w:val="none" w:sz="0" w:space="0" w:color="auto"/>
                    <w:right w:val="none" w:sz="0" w:space="0" w:color="auto"/>
                  </w:divBdr>
                  <w:divsChild>
                    <w:div w:id="1736051106">
                      <w:marLeft w:val="0"/>
                      <w:marRight w:val="0"/>
                      <w:marTop w:val="0"/>
                      <w:marBottom w:val="0"/>
                      <w:divBdr>
                        <w:top w:val="none" w:sz="0" w:space="0" w:color="auto"/>
                        <w:left w:val="none" w:sz="0" w:space="0" w:color="auto"/>
                        <w:bottom w:val="none" w:sz="0" w:space="0" w:color="auto"/>
                        <w:right w:val="none" w:sz="0" w:space="0" w:color="auto"/>
                      </w:divBdr>
                      <w:divsChild>
                        <w:div w:id="84694755">
                          <w:marLeft w:val="0"/>
                          <w:marRight w:val="0"/>
                          <w:marTop w:val="0"/>
                          <w:marBottom w:val="0"/>
                          <w:divBdr>
                            <w:top w:val="none" w:sz="0" w:space="0" w:color="auto"/>
                            <w:left w:val="none" w:sz="0" w:space="0" w:color="auto"/>
                            <w:bottom w:val="none" w:sz="0" w:space="0" w:color="auto"/>
                            <w:right w:val="none" w:sz="0" w:space="0" w:color="auto"/>
                          </w:divBdr>
                        </w:div>
                        <w:div w:id="289825367">
                          <w:marLeft w:val="0"/>
                          <w:marRight w:val="0"/>
                          <w:marTop w:val="0"/>
                          <w:marBottom w:val="0"/>
                          <w:divBdr>
                            <w:top w:val="none" w:sz="0" w:space="0" w:color="auto"/>
                            <w:left w:val="none" w:sz="0" w:space="0" w:color="auto"/>
                            <w:bottom w:val="none" w:sz="0" w:space="0" w:color="auto"/>
                            <w:right w:val="none" w:sz="0" w:space="0" w:color="auto"/>
                          </w:divBdr>
                          <w:divsChild>
                            <w:div w:id="1292058305">
                              <w:marLeft w:val="0"/>
                              <w:marRight w:val="0"/>
                              <w:marTop w:val="0"/>
                              <w:marBottom w:val="0"/>
                              <w:divBdr>
                                <w:top w:val="none" w:sz="0" w:space="0" w:color="auto"/>
                                <w:left w:val="none" w:sz="0" w:space="0" w:color="auto"/>
                                <w:bottom w:val="none" w:sz="0" w:space="0" w:color="auto"/>
                                <w:right w:val="none" w:sz="0" w:space="0" w:color="auto"/>
                              </w:divBdr>
                              <w:divsChild>
                                <w:div w:id="624972087">
                                  <w:marLeft w:val="0"/>
                                  <w:marRight w:val="0"/>
                                  <w:marTop w:val="0"/>
                                  <w:marBottom w:val="0"/>
                                  <w:divBdr>
                                    <w:top w:val="none" w:sz="0" w:space="0" w:color="auto"/>
                                    <w:left w:val="none" w:sz="0" w:space="0" w:color="auto"/>
                                    <w:bottom w:val="none" w:sz="0" w:space="0" w:color="auto"/>
                                    <w:right w:val="none" w:sz="0" w:space="0" w:color="auto"/>
                                  </w:divBdr>
                                  <w:divsChild>
                                    <w:div w:id="153226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321206">
                              <w:marLeft w:val="0"/>
                              <w:marRight w:val="0"/>
                              <w:marTop w:val="0"/>
                              <w:marBottom w:val="0"/>
                              <w:divBdr>
                                <w:top w:val="none" w:sz="0" w:space="0" w:color="auto"/>
                                <w:left w:val="none" w:sz="0" w:space="0" w:color="auto"/>
                                <w:bottom w:val="none" w:sz="0" w:space="0" w:color="auto"/>
                                <w:right w:val="none" w:sz="0" w:space="0" w:color="auto"/>
                              </w:divBdr>
                              <w:divsChild>
                                <w:div w:id="1363819245">
                                  <w:marLeft w:val="0"/>
                                  <w:marRight w:val="0"/>
                                  <w:marTop w:val="0"/>
                                  <w:marBottom w:val="0"/>
                                  <w:divBdr>
                                    <w:top w:val="none" w:sz="0" w:space="0" w:color="auto"/>
                                    <w:left w:val="none" w:sz="0" w:space="0" w:color="auto"/>
                                    <w:bottom w:val="none" w:sz="0" w:space="0" w:color="auto"/>
                                    <w:right w:val="none" w:sz="0" w:space="0" w:color="auto"/>
                                  </w:divBdr>
                                  <w:divsChild>
                                    <w:div w:id="14504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48804">
                              <w:marLeft w:val="0"/>
                              <w:marRight w:val="0"/>
                              <w:marTop w:val="0"/>
                              <w:marBottom w:val="0"/>
                              <w:divBdr>
                                <w:top w:val="none" w:sz="0" w:space="0" w:color="auto"/>
                                <w:left w:val="none" w:sz="0" w:space="0" w:color="auto"/>
                                <w:bottom w:val="none" w:sz="0" w:space="0" w:color="auto"/>
                                <w:right w:val="none" w:sz="0" w:space="0" w:color="auto"/>
                              </w:divBdr>
                              <w:divsChild>
                                <w:div w:id="1928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1865">
                          <w:marLeft w:val="0"/>
                          <w:marRight w:val="0"/>
                          <w:marTop w:val="0"/>
                          <w:marBottom w:val="0"/>
                          <w:divBdr>
                            <w:top w:val="none" w:sz="0" w:space="0" w:color="auto"/>
                            <w:left w:val="none" w:sz="0" w:space="0" w:color="auto"/>
                            <w:bottom w:val="none" w:sz="0" w:space="0" w:color="auto"/>
                            <w:right w:val="none" w:sz="0" w:space="0" w:color="auto"/>
                          </w:divBdr>
                          <w:divsChild>
                            <w:div w:id="1453404328">
                              <w:marLeft w:val="0"/>
                              <w:marRight w:val="0"/>
                              <w:marTop w:val="0"/>
                              <w:marBottom w:val="0"/>
                              <w:divBdr>
                                <w:top w:val="none" w:sz="0" w:space="0" w:color="auto"/>
                                <w:left w:val="none" w:sz="0" w:space="0" w:color="auto"/>
                                <w:bottom w:val="none" w:sz="0" w:space="0" w:color="auto"/>
                                <w:right w:val="none" w:sz="0" w:space="0" w:color="auto"/>
                              </w:divBdr>
                              <w:divsChild>
                                <w:div w:id="1685017249">
                                  <w:marLeft w:val="0"/>
                                  <w:marRight w:val="0"/>
                                  <w:marTop w:val="0"/>
                                  <w:marBottom w:val="0"/>
                                  <w:divBdr>
                                    <w:top w:val="none" w:sz="0" w:space="0" w:color="auto"/>
                                    <w:left w:val="none" w:sz="0" w:space="0" w:color="auto"/>
                                    <w:bottom w:val="none" w:sz="0" w:space="0" w:color="auto"/>
                                    <w:right w:val="none" w:sz="0" w:space="0" w:color="auto"/>
                                  </w:divBdr>
                                  <w:divsChild>
                                    <w:div w:id="142043776">
                                      <w:marLeft w:val="0"/>
                                      <w:marRight w:val="0"/>
                                      <w:marTop w:val="0"/>
                                      <w:marBottom w:val="0"/>
                                      <w:divBdr>
                                        <w:top w:val="none" w:sz="0" w:space="0" w:color="auto"/>
                                        <w:left w:val="none" w:sz="0" w:space="0" w:color="auto"/>
                                        <w:bottom w:val="none" w:sz="0" w:space="0" w:color="auto"/>
                                        <w:right w:val="none" w:sz="0" w:space="0" w:color="auto"/>
                                      </w:divBdr>
                                      <w:divsChild>
                                        <w:div w:id="153361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72965">
                                  <w:marLeft w:val="0"/>
                                  <w:marRight w:val="0"/>
                                  <w:marTop w:val="0"/>
                                  <w:marBottom w:val="0"/>
                                  <w:divBdr>
                                    <w:top w:val="none" w:sz="0" w:space="0" w:color="auto"/>
                                    <w:left w:val="none" w:sz="0" w:space="0" w:color="auto"/>
                                    <w:bottom w:val="none" w:sz="0" w:space="0" w:color="auto"/>
                                    <w:right w:val="none" w:sz="0" w:space="0" w:color="auto"/>
                                  </w:divBdr>
                                  <w:divsChild>
                                    <w:div w:id="927422833">
                                      <w:marLeft w:val="0"/>
                                      <w:marRight w:val="0"/>
                                      <w:marTop w:val="0"/>
                                      <w:marBottom w:val="0"/>
                                      <w:divBdr>
                                        <w:top w:val="none" w:sz="0" w:space="0" w:color="auto"/>
                                        <w:left w:val="none" w:sz="0" w:space="0" w:color="auto"/>
                                        <w:bottom w:val="none" w:sz="0" w:space="0" w:color="auto"/>
                                        <w:right w:val="none" w:sz="0" w:space="0" w:color="auto"/>
                                      </w:divBdr>
                                      <w:divsChild>
                                        <w:div w:id="6835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94924">
                              <w:marLeft w:val="0"/>
                              <w:marRight w:val="0"/>
                              <w:marTop w:val="0"/>
                              <w:marBottom w:val="0"/>
                              <w:divBdr>
                                <w:top w:val="none" w:sz="0" w:space="0" w:color="auto"/>
                                <w:left w:val="none" w:sz="0" w:space="0" w:color="auto"/>
                                <w:bottom w:val="none" w:sz="0" w:space="0" w:color="auto"/>
                                <w:right w:val="none" w:sz="0" w:space="0" w:color="auto"/>
                              </w:divBdr>
                            </w:div>
                            <w:div w:id="1583249538">
                              <w:marLeft w:val="0"/>
                              <w:marRight w:val="0"/>
                              <w:marTop w:val="0"/>
                              <w:marBottom w:val="0"/>
                              <w:divBdr>
                                <w:top w:val="none" w:sz="0" w:space="0" w:color="auto"/>
                                <w:left w:val="none" w:sz="0" w:space="0" w:color="auto"/>
                                <w:bottom w:val="none" w:sz="0" w:space="0" w:color="auto"/>
                                <w:right w:val="none" w:sz="0" w:space="0" w:color="auto"/>
                              </w:divBdr>
                              <w:divsChild>
                                <w:div w:id="1469932580">
                                  <w:marLeft w:val="0"/>
                                  <w:marRight w:val="0"/>
                                  <w:marTop w:val="0"/>
                                  <w:marBottom w:val="0"/>
                                  <w:divBdr>
                                    <w:top w:val="none" w:sz="0" w:space="0" w:color="auto"/>
                                    <w:left w:val="none" w:sz="0" w:space="0" w:color="auto"/>
                                    <w:bottom w:val="none" w:sz="0" w:space="0" w:color="auto"/>
                                    <w:right w:val="none" w:sz="0" w:space="0" w:color="auto"/>
                                  </w:divBdr>
                                  <w:divsChild>
                                    <w:div w:id="1456290564">
                                      <w:marLeft w:val="0"/>
                                      <w:marRight w:val="0"/>
                                      <w:marTop w:val="0"/>
                                      <w:marBottom w:val="0"/>
                                      <w:divBdr>
                                        <w:top w:val="none" w:sz="0" w:space="0" w:color="auto"/>
                                        <w:left w:val="none" w:sz="0" w:space="0" w:color="auto"/>
                                        <w:bottom w:val="none" w:sz="0" w:space="0" w:color="auto"/>
                                        <w:right w:val="none" w:sz="0" w:space="0" w:color="auto"/>
                                      </w:divBdr>
                                      <w:divsChild>
                                        <w:div w:id="1038778266">
                                          <w:marLeft w:val="0"/>
                                          <w:marRight w:val="0"/>
                                          <w:marTop w:val="0"/>
                                          <w:marBottom w:val="0"/>
                                          <w:divBdr>
                                            <w:top w:val="none" w:sz="0" w:space="0" w:color="auto"/>
                                            <w:left w:val="none" w:sz="0" w:space="0" w:color="auto"/>
                                            <w:bottom w:val="none" w:sz="0" w:space="0" w:color="auto"/>
                                            <w:right w:val="none" w:sz="0" w:space="0" w:color="auto"/>
                                          </w:divBdr>
                                          <w:divsChild>
                                            <w:div w:id="203760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90970">
                                      <w:marLeft w:val="0"/>
                                      <w:marRight w:val="0"/>
                                      <w:marTop w:val="0"/>
                                      <w:marBottom w:val="0"/>
                                      <w:divBdr>
                                        <w:top w:val="none" w:sz="0" w:space="0" w:color="auto"/>
                                        <w:left w:val="none" w:sz="0" w:space="0" w:color="auto"/>
                                        <w:bottom w:val="none" w:sz="0" w:space="0" w:color="auto"/>
                                        <w:right w:val="none" w:sz="0" w:space="0" w:color="auto"/>
                                      </w:divBdr>
                                      <w:divsChild>
                                        <w:div w:id="529680731">
                                          <w:marLeft w:val="0"/>
                                          <w:marRight w:val="0"/>
                                          <w:marTop w:val="0"/>
                                          <w:marBottom w:val="0"/>
                                          <w:divBdr>
                                            <w:top w:val="none" w:sz="0" w:space="0" w:color="auto"/>
                                            <w:left w:val="none" w:sz="0" w:space="0" w:color="auto"/>
                                            <w:bottom w:val="none" w:sz="0" w:space="0" w:color="auto"/>
                                            <w:right w:val="none" w:sz="0" w:space="0" w:color="auto"/>
                                          </w:divBdr>
                                        </w:div>
                                      </w:divsChild>
                                    </w:div>
                                    <w:div w:id="862061183">
                                      <w:marLeft w:val="0"/>
                                      <w:marRight w:val="0"/>
                                      <w:marTop w:val="0"/>
                                      <w:marBottom w:val="0"/>
                                      <w:divBdr>
                                        <w:top w:val="none" w:sz="0" w:space="0" w:color="auto"/>
                                        <w:left w:val="none" w:sz="0" w:space="0" w:color="auto"/>
                                        <w:bottom w:val="none" w:sz="0" w:space="0" w:color="auto"/>
                                        <w:right w:val="none" w:sz="0" w:space="0" w:color="auto"/>
                                      </w:divBdr>
                                      <w:divsChild>
                                        <w:div w:id="6313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685383">
                                  <w:marLeft w:val="0"/>
                                  <w:marRight w:val="0"/>
                                  <w:marTop w:val="0"/>
                                  <w:marBottom w:val="0"/>
                                  <w:divBdr>
                                    <w:top w:val="none" w:sz="0" w:space="0" w:color="auto"/>
                                    <w:left w:val="none" w:sz="0" w:space="0" w:color="auto"/>
                                    <w:bottom w:val="none" w:sz="0" w:space="0" w:color="auto"/>
                                    <w:right w:val="none" w:sz="0" w:space="0" w:color="auto"/>
                                  </w:divBdr>
                                  <w:divsChild>
                                    <w:div w:id="1224486914">
                                      <w:marLeft w:val="0"/>
                                      <w:marRight w:val="0"/>
                                      <w:marTop w:val="0"/>
                                      <w:marBottom w:val="0"/>
                                      <w:divBdr>
                                        <w:top w:val="none" w:sz="0" w:space="0" w:color="auto"/>
                                        <w:left w:val="none" w:sz="0" w:space="0" w:color="auto"/>
                                        <w:bottom w:val="none" w:sz="0" w:space="0" w:color="auto"/>
                                        <w:right w:val="none" w:sz="0" w:space="0" w:color="auto"/>
                                      </w:divBdr>
                                      <w:divsChild>
                                        <w:div w:id="1406877936">
                                          <w:marLeft w:val="0"/>
                                          <w:marRight w:val="0"/>
                                          <w:marTop w:val="0"/>
                                          <w:marBottom w:val="0"/>
                                          <w:divBdr>
                                            <w:top w:val="none" w:sz="0" w:space="0" w:color="auto"/>
                                            <w:left w:val="none" w:sz="0" w:space="0" w:color="auto"/>
                                            <w:bottom w:val="none" w:sz="0" w:space="0" w:color="auto"/>
                                            <w:right w:val="none" w:sz="0" w:space="0" w:color="auto"/>
                                          </w:divBdr>
                                          <w:divsChild>
                                            <w:div w:id="1850412800">
                                              <w:marLeft w:val="0"/>
                                              <w:marRight w:val="0"/>
                                              <w:marTop w:val="0"/>
                                              <w:marBottom w:val="0"/>
                                              <w:divBdr>
                                                <w:top w:val="none" w:sz="0" w:space="0" w:color="auto"/>
                                                <w:left w:val="none" w:sz="0" w:space="0" w:color="auto"/>
                                                <w:bottom w:val="none" w:sz="0" w:space="0" w:color="auto"/>
                                                <w:right w:val="none" w:sz="0" w:space="0" w:color="auto"/>
                                              </w:divBdr>
                                              <w:divsChild>
                                                <w:div w:id="943225288">
                                                  <w:marLeft w:val="0"/>
                                                  <w:marRight w:val="0"/>
                                                  <w:marTop w:val="0"/>
                                                  <w:marBottom w:val="0"/>
                                                  <w:divBdr>
                                                    <w:top w:val="none" w:sz="0" w:space="0" w:color="auto"/>
                                                    <w:left w:val="none" w:sz="0" w:space="0" w:color="auto"/>
                                                    <w:bottom w:val="none" w:sz="0" w:space="0" w:color="auto"/>
                                                    <w:right w:val="none" w:sz="0" w:space="0" w:color="auto"/>
                                                  </w:divBdr>
                                                  <w:divsChild>
                                                    <w:div w:id="630860744">
                                                      <w:marLeft w:val="0"/>
                                                      <w:marRight w:val="0"/>
                                                      <w:marTop w:val="0"/>
                                                      <w:marBottom w:val="0"/>
                                                      <w:divBdr>
                                                        <w:top w:val="none" w:sz="0" w:space="0" w:color="auto"/>
                                                        <w:left w:val="none" w:sz="0" w:space="0" w:color="auto"/>
                                                        <w:bottom w:val="none" w:sz="0" w:space="0" w:color="auto"/>
                                                        <w:right w:val="none" w:sz="0" w:space="0" w:color="auto"/>
                                                      </w:divBdr>
                                                      <w:divsChild>
                                                        <w:div w:id="1521045564">
                                                          <w:marLeft w:val="0"/>
                                                          <w:marRight w:val="0"/>
                                                          <w:marTop w:val="0"/>
                                                          <w:marBottom w:val="0"/>
                                                          <w:divBdr>
                                                            <w:top w:val="none" w:sz="0" w:space="0" w:color="auto"/>
                                                            <w:left w:val="none" w:sz="0" w:space="0" w:color="auto"/>
                                                            <w:bottom w:val="none" w:sz="0" w:space="0" w:color="auto"/>
                                                            <w:right w:val="none" w:sz="0" w:space="0" w:color="auto"/>
                                                          </w:divBdr>
                                                          <w:divsChild>
                                                            <w:div w:id="171777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73559">
                                                      <w:marLeft w:val="0"/>
                                                      <w:marRight w:val="0"/>
                                                      <w:marTop w:val="0"/>
                                                      <w:marBottom w:val="0"/>
                                                      <w:divBdr>
                                                        <w:top w:val="none" w:sz="0" w:space="0" w:color="auto"/>
                                                        <w:left w:val="none" w:sz="0" w:space="0" w:color="auto"/>
                                                        <w:bottom w:val="none" w:sz="0" w:space="0" w:color="auto"/>
                                                        <w:right w:val="none" w:sz="0" w:space="0" w:color="auto"/>
                                                      </w:divBdr>
                                                      <w:divsChild>
                                                        <w:div w:id="799418280">
                                                          <w:marLeft w:val="0"/>
                                                          <w:marRight w:val="0"/>
                                                          <w:marTop w:val="0"/>
                                                          <w:marBottom w:val="0"/>
                                                          <w:divBdr>
                                                            <w:top w:val="none" w:sz="0" w:space="0" w:color="auto"/>
                                                            <w:left w:val="none" w:sz="0" w:space="0" w:color="auto"/>
                                                            <w:bottom w:val="none" w:sz="0" w:space="0" w:color="auto"/>
                                                            <w:right w:val="none" w:sz="0" w:space="0" w:color="auto"/>
                                                          </w:divBdr>
                                                          <w:divsChild>
                                                            <w:div w:id="77655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765847">
                                                      <w:marLeft w:val="0"/>
                                                      <w:marRight w:val="0"/>
                                                      <w:marTop w:val="0"/>
                                                      <w:marBottom w:val="0"/>
                                                      <w:divBdr>
                                                        <w:top w:val="none" w:sz="0" w:space="0" w:color="auto"/>
                                                        <w:left w:val="none" w:sz="0" w:space="0" w:color="auto"/>
                                                        <w:bottom w:val="none" w:sz="0" w:space="0" w:color="auto"/>
                                                        <w:right w:val="none" w:sz="0" w:space="0" w:color="auto"/>
                                                      </w:divBdr>
                                                      <w:divsChild>
                                                        <w:div w:id="49560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80901">
                                                  <w:marLeft w:val="0"/>
                                                  <w:marRight w:val="0"/>
                                                  <w:marTop w:val="0"/>
                                                  <w:marBottom w:val="0"/>
                                                  <w:divBdr>
                                                    <w:top w:val="none" w:sz="0" w:space="0" w:color="auto"/>
                                                    <w:left w:val="none" w:sz="0" w:space="0" w:color="auto"/>
                                                    <w:bottom w:val="none" w:sz="0" w:space="0" w:color="auto"/>
                                                    <w:right w:val="none" w:sz="0" w:space="0" w:color="auto"/>
                                                  </w:divBdr>
                                                  <w:divsChild>
                                                    <w:div w:id="121847112">
                                                      <w:marLeft w:val="0"/>
                                                      <w:marRight w:val="0"/>
                                                      <w:marTop w:val="0"/>
                                                      <w:marBottom w:val="0"/>
                                                      <w:divBdr>
                                                        <w:top w:val="none" w:sz="0" w:space="0" w:color="auto"/>
                                                        <w:left w:val="none" w:sz="0" w:space="0" w:color="auto"/>
                                                        <w:bottom w:val="none" w:sz="0" w:space="0" w:color="auto"/>
                                                        <w:right w:val="none" w:sz="0" w:space="0" w:color="auto"/>
                                                      </w:divBdr>
                                                      <w:divsChild>
                                                        <w:div w:id="34162790">
                                                          <w:marLeft w:val="0"/>
                                                          <w:marRight w:val="0"/>
                                                          <w:marTop w:val="0"/>
                                                          <w:marBottom w:val="0"/>
                                                          <w:divBdr>
                                                            <w:top w:val="none" w:sz="0" w:space="0" w:color="auto"/>
                                                            <w:left w:val="none" w:sz="0" w:space="0" w:color="auto"/>
                                                            <w:bottom w:val="none" w:sz="0" w:space="0" w:color="auto"/>
                                                            <w:right w:val="none" w:sz="0" w:space="0" w:color="auto"/>
                                                          </w:divBdr>
                                                          <w:divsChild>
                                                            <w:div w:id="1037580944">
                                                              <w:marLeft w:val="0"/>
                                                              <w:marRight w:val="0"/>
                                                              <w:marTop w:val="0"/>
                                                              <w:marBottom w:val="0"/>
                                                              <w:divBdr>
                                                                <w:top w:val="none" w:sz="0" w:space="0" w:color="auto"/>
                                                                <w:left w:val="none" w:sz="0" w:space="0" w:color="auto"/>
                                                                <w:bottom w:val="none" w:sz="0" w:space="0" w:color="auto"/>
                                                                <w:right w:val="none" w:sz="0" w:space="0" w:color="auto"/>
                                                              </w:divBdr>
                                                              <w:divsChild>
                                                                <w:div w:id="1404180554">
                                                                  <w:marLeft w:val="0"/>
                                                                  <w:marRight w:val="0"/>
                                                                  <w:marTop w:val="0"/>
                                                                  <w:marBottom w:val="0"/>
                                                                  <w:divBdr>
                                                                    <w:top w:val="none" w:sz="0" w:space="0" w:color="auto"/>
                                                                    <w:left w:val="none" w:sz="0" w:space="0" w:color="auto"/>
                                                                    <w:bottom w:val="none" w:sz="0" w:space="0" w:color="auto"/>
                                                                    <w:right w:val="none" w:sz="0" w:space="0" w:color="auto"/>
                                                                  </w:divBdr>
                                                                  <w:divsChild>
                                                                    <w:div w:id="408118858">
                                                                      <w:marLeft w:val="0"/>
                                                                      <w:marRight w:val="0"/>
                                                                      <w:marTop w:val="0"/>
                                                                      <w:marBottom w:val="0"/>
                                                                      <w:divBdr>
                                                                        <w:top w:val="none" w:sz="0" w:space="0" w:color="auto"/>
                                                                        <w:left w:val="none" w:sz="0" w:space="0" w:color="auto"/>
                                                                        <w:bottom w:val="none" w:sz="0" w:space="0" w:color="auto"/>
                                                                        <w:right w:val="none" w:sz="0" w:space="0" w:color="auto"/>
                                                                      </w:divBdr>
                                                                      <w:divsChild>
                                                                        <w:div w:id="48682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437410">
                                                                  <w:marLeft w:val="0"/>
                                                                  <w:marRight w:val="0"/>
                                                                  <w:marTop w:val="0"/>
                                                                  <w:marBottom w:val="0"/>
                                                                  <w:divBdr>
                                                                    <w:top w:val="none" w:sz="0" w:space="0" w:color="auto"/>
                                                                    <w:left w:val="none" w:sz="0" w:space="0" w:color="auto"/>
                                                                    <w:bottom w:val="none" w:sz="0" w:space="0" w:color="auto"/>
                                                                    <w:right w:val="none" w:sz="0" w:space="0" w:color="auto"/>
                                                                  </w:divBdr>
                                                                  <w:divsChild>
                                                                    <w:div w:id="933056096">
                                                                      <w:marLeft w:val="0"/>
                                                                      <w:marRight w:val="0"/>
                                                                      <w:marTop w:val="0"/>
                                                                      <w:marBottom w:val="0"/>
                                                                      <w:divBdr>
                                                                        <w:top w:val="none" w:sz="0" w:space="0" w:color="auto"/>
                                                                        <w:left w:val="none" w:sz="0" w:space="0" w:color="auto"/>
                                                                        <w:bottom w:val="none" w:sz="0" w:space="0" w:color="auto"/>
                                                                        <w:right w:val="none" w:sz="0" w:space="0" w:color="auto"/>
                                                                      </w:divBdr>
                                                                      <w:divsChild>
                                                                        <w:div w:id="165309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12564">
                                                              <w:marLeft w:val="0"/>
                                                              <w:marRight w:val="0"/>
                                                              <w:marTop w:val="0"/>
                                                              <w:marBottom w:val="0"/>
                                                              <w:divBdr>
                                                                <w:top w:val="none" w:sz="0" w:space="0" w:color="auto"/>
                                                                <w:left w:val="none" w:sz="0" w:space="0" w:color="auto"/>
                                                                <w:bottom w:val="none" w:sz="0" w:space="0" w:color="auto"/>
                                                                <w:right w:val="none" w:sz="0" w:space="0" w:color="auto"/>
                                                              </w:divBdr>
                                                            </w:div>
                                                            <w:div w:id="951128555">
                                                              <w:marLeft w:val="0"/>
                                                              <w:marRight w:val="0"/>
                                                              <w:marTop w:val="0"/>
                                                              <w:marBottom w:val="0"/>
                                                              <w:divBdr>
                                                                <w:top w:val="none" w:sz="0" w:space="0" w:color="auto"/>
                                                                <w:left w:val="none" w:sz="0" w:space="0" w:color="auto"/>
                                                                <w:bottom w:val="none" w:sz="0" w:space="0" w:color="auto"/>
                                                                <w:right w:val="none" w:sz="0" w:space="0" w:color="auto"/>
                                                              </w:divBdr>
                                                            </w:div>
                                                            <w:div w:id="181806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5248">
                                              <w:marLeft w:val="0"/>
                                              <w:marRight w:val="0"/>
                                              <w:marTop w:val="0"/>
                                              <w:marBottom w:val="0"/>
                                              <w:divBdr>
                                                <w:top w:val="none" w:sz="0" w:space="0" w:color="auto"/>
                                                <w:left w:val="none" w:sz="0" w:space="0" w:color="auto"/>
                                                <w:bottom w:val="none" w:sz="0" w:space="0" w:color="auto"/>
                                                <w:right w:val="none" w:sz="0" w:space="0" w:color="auto"/>
                                              </w:divBdr>
                                            </w:div>
                                            <w:div w:id="1735203119">
                                              <w:marLeft w:val="0"/>
                                              <w:marRight w:val="0"/>
                                              <w:marTop w:val="0"/>
                                              <w:marBottom w:val="0"/>
                                              <w:divBdr>
                                                <w:top w:val="none" w:sz="0" w:space="0" w:color="auto"/>
                                                <w:left w:val="none" w:sz="0" w:space="0" w:color="auto"/>
                                                <w:bottom w:val="none" w:sz="0" w:space="0" w:color="auto"/>
                                                <w:right w:val="none" w:sz="0" w:space="0" w:color="auto"/>
                                              </w:divBdr>
                                            </w:div>
                                            <w:div w:id="75408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1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2142</Words>
  <Characters>12215</Characters>
  <Application>Microsoft Office Word</Application>
  <DocSecurity>0</DocSecurity>
  <Lines>101</Lines>
  <Paragraphs>28</Paragraphs>
  <ScaleCrop>false</ScaleCrop>
  <Company/>
  <LinksUpToDate>false</LinksUpToDate>
  <CharactersWithSpaces>14329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2024-05-21T09:29:00Z</dcterms:created>
  <dcterms:modified xsi:type="dcterms:W3CDTF">2024-05-21T09:31:00Z</dcterms:modified>
</cp:coreProperties>
</file>